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A7E5" w14:textId="77777777" w:rsidR="004D6827" w:rsidRPr="00294557" w:rsidRDefault="001C12D5" w:rsidP="004D6827">
      <w:pPr>
        <w:tabs>
          <w:tab w:val="left" w:pos="10632"/>
        </w:tabs>
        <w:spacing w:after="0" w:line="240" w:lineRule="auto"/>
        <w:jc w:val="center"/>
        <w:rPr>
          <w:b/>
          <w:color w:val="F79646" w:themeColor="accent6"/>
          <w:sz w:val="32"/>
          <w:szCs w:val="32"/>
          <w:u w:val="single"/>
        </w:rPr>
      </w:pPr>
      <w:r w:rsidRPr="00294557">
        <w:rPr>
          <w:color w:val="F79646" w:themeColor="accent6"/>
          <w:sz w:val="24"/>
          <w:szCs w:val="18"/>
          <w:lang w:eastAsia="fr-FR"/>
        </w:rPr>
        <w:drawing>
          <wp:anchor distT="0" distB="0" distL="114300" distR="114300" simplePos="0" relativeHeight="251679744" behindDoc="1" locked="0" layoutInCell="1" allowOverlap="1" wp14:anchorId="1544C18F" wp14:editId="09C24C71">
            <wp:simplePos x="0" y="0"/>
            <wp:positionH relativeFrom="column">
              <wp:posOffset>20956</wp:posOffset>
            </wp:positionH>
            <wp:positionV relativeFrom="paragraph">
              <wp:posOffset>-2540</wp:posOffset>
            </wp:positionV>
            <wp:extent cx="503992" cy="485775"/>
            <wp:effectExtent l="19050" t="0" r="0" b="0"/>
            <wp:wrapNone/>
            <wp:docPr id="2" name="Image 1" descr="MJC V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025C" w:rsidRPr="00294557">
        <w:rPr>
          <w:b/>
          <w:color w:val="F79646" w:themeColor="accent6"/>
          <w:sz w:val="32"/>
          <w:szCs w:val="32"/>
          <w:u w:val="single"/>
        </w:rPr>
        <w:t>REGLEMENT INTERIEUR ACCUEIL</w:t>
      </w:r>
      <w:r w:rsidR="00300B30" w:rsidRPr="00294557">
        <w:rPr>
          <w:b/>
          <w:color w:val="F79646" w:themeColor="accent6"/>
          <w:sz w:val="32"/>
          <w:szCs w:val="32"/>
          <w:u w:val="single"/>
        </w:rPr>
        <w:t>S</w:t>
      </w:r>
      <w:r w:rsidR="004B025C" w:rsidRPr="00294557">
        <w:rPr>
          <w:b/>
          <w:color w:val="F79646" w:themeColor="accent6"/>
          <w:sz w:val="32"/>
          <w:szCs w:val="32"/>
          <w:u w:val="single"/>
        </w:rPr>
        <w:t xml:space="preserve"> DE LOISIRS</w:t>
      </w:r>
    </w:p>
    <w:p w14:paraId="5CBEA480" w14:textId="01760623" w:rsidR="004D6827" w:rsidRPr="00E9164F" w:rsidRDefault="004D6827" w:rsidP="004D6827">
      <w:pPr>
        <w:tabs>
          <w:tab w:val="left" w:pos="10632"/>
        </w:tabs>
        <w:spacing w:after="0" w:line="240" w:lineRule="auto"/>
        <w:jc w:val="center"/>
        <w:rPr>
          <w:b/>
          <w:color w:val="F79646" w:themeColor="accent6"/>
          <w:sz w:val="40"/>
          <w:szCs w:val="40"/>
          <w:u w:val="single"/>
        </w:rPr>
      </w:pPr>
      <w:r w:rsidRPr="00294557">
        <w:rPr>
          <w:b/>
          <w:color w:val="F79646" w:themeColor="accent6"/>
          <w:sz w:val="32"/>
          <w:szCs w:val="32"/>
          <w:u w:val="single"/>
        </w:rPr>
        <w:t>EXTRA SCOLAIRE ET PERISCOLAIRE</w:t>
      </w:r>
      <w:r w:rsidR="00294557" w:rsidRPr="00294557">
        <w:rPr>
          <w:b/>
          <w:color w:val="F79646" w:themeColor="accent6"/>
          <w:sz w:val="32"/>
          <w:szCs w:val="32"/>
          <w:u w:val="single"/>
        </w:rPr>
        <w:t xml:space="preserve"> ENFANCE </w:t>
      </w:r>
    </w:p>
    <w:p w14:paraId="18B9B811" w14:textId="6B5BE3F9" w:rsidR="004B025C" w:rsidRPr="00E9164F" w:rsidRDefault="00D1727A" w:rsidP="004D6827">
      <w:pPr>
        <w:tabs>
          <w:tab w:val="left" w:pos="10632"/>
        </w:tabs>
        <w:spacing w:after="0" w:line="240" w:lineRule="auto"/>
        <w:jc w:val="center"/>
        <w:rPr>
          <w:b/>
          <w:color w:val="F79646" w:themeColor="accent6"/>
          <w:sz w:val="24"/>
          <w:szCs w:val="24"/>
          <w:u w:val="single"/>
        </w:rPr>
      </w:pPr>
      <w:r w:rsidRPr="00E9164F">
        <w:rPr>
          <w:b/>
          <w:color w:val="F79646" w:themeColor="accent6"/>
          <w:sz w:val="24"/>
          <w:szCs w:val="24"/>
          <w:u w:val="single"/>
        </w:rPr>
        <w:t>202</w:t>
      </w:r>
      <w:r w:rsidR="003F0D18">
        <w:rPr>
          <w:b/>
          <w:color w:val="F79646" w:themeColor="accent6"/>
          <w:sz w:val="24"/>
          <w:szCs w:val="24"/>
          <w:u w:val="single"/>
        </w:rPr>
        <w:t>4</w:t>
      </w:r>
      <w:r w:rsidR="004B025C" w:rsidRPr="00E9164F">
        <w:rPr>
          <w:b/>
          <w:color w:val="F79646" w:themeColor="accent6"/>
          <w:sz w:val="24"/>
          <w:szCs w:val="24"/>
          <w:u w:val="single"/>
        </w:rPr>
        <w:t>-202</w:t>
      </w:r>
      <w:r w:rsidR="003F0D18">
        <w:rPr>
          <w:b/>
          <w:color w:val="F79646" w:themeColor="accent6"/>
          <w:sz w:val="24"/>
          <w:szCs w:val="24"/>
          <w:u w:val="single"/>
        </w:rPr>
        <w:t>5</w:t>
      </w:r>
    </w:p>
    <w:p w14:paraId="27D7176E" w14:textId="77777777" w:rsidR="007D103D" w:rsidRPr="004B025C" w:rsidRDefault="004B025C" w:rsidP="004B025C">
      <w:pPr>
        <w:spacing w:after="0" w:line="240" w:lineRule="auto"/>
        <w:rPr>
          <w:b/>
          <w:color w:val="00B050"/>
        </w:rPr>
      </w:pPr>
      <w:r w:rsidRPr="004B025C">
        <w:rPr>
          <w:b/>
          <w:color w:val="00B050"/>
        </w:rPr>
        <w:tab/>
      </w:r>
      <w:r w:rsidRPr="004B025C">
        <w:rPr>
          <w:b/>
          <w:color w:val="00B050"/>
        </w:rPr>
        <w:tab/>
      </w:r>
    </w:p>
    <w:p w14:paraId="07F22C54" w14:textId="77777777" w:rsidR="00F802D4" w:rsidRPr="004B025C" w:rsidRDefault="00F802D4" w:rsidP="00E74CD3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09B3941" w14:textId="77777777" w:rsidR="0063360D" w:rsidRPr="007D1E20" w:rsidRDefault="0063360D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7D1E20">
        <w:rPr>
          <w:rFonts w:ascii="Calibri" w:hAnsi="Calibri" w:cs="Albertus Medium"/>
          <w:b/>
          <w:color w:val="F79646" w:themeColor="accent6"/>
          <w:sz w:val="24"/>
          <w:szCs w:val="24"/>
        </w:rPr>
        <w:t>ADMISSION ET INSCRIPTION</w:t>
      </w:r>
    </w:p>
    <w:p w14:paraId="2AD1CE5C" w14:textId="77777777" w:rsidR="00CB0E81" w:rsidRDefault="00CB0E81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0DF05FED" w14:textId="0FF7A717" w:rsidR="0063360D" w:rsidRPr="004B025C" w:rsidRDefault="0063360D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L'accueil de loisirs</w:t>
      </w:r>
      <w:r w:rsidR="00294557">
        <w:rPr>
          <w:rFonts w:ascii="Calibri" w:hAnsi="Calibri"/>
          <w:sz w:val="24"/>
          <w:szCs w:val="24"/>
        </w:rPr>
        <w:t xml:space="preserve"> enfance</w:t>
      </w:r>
      <w:r w:rsidR="00237E4D">
        <w:rPr>
          <w:rFonts w:ascii="Calibri" w:hAnsi="Calibri"/>
          <w:sz w:val="24"/>
          <w:szCs w:val="24"/>
        </w:rPr>
        <w:t xml:space="preserve"> </w:t>
      </w:r>
      <w:r w:rsidR="00CD5557" w:rsidRPr="004B025C">
        <w:rPr>
          <w:rFonts w:ascii="Calibri" w:hAnsi="Calibri"/>
          <w:sz w:val="24"/>
          <w:szCs w:val="24"/>
        </w:rPr>
        <w:t>reçoit</w:t>
      </w:r>
      <w:r w:rsidR="00951936" w:rsidRPr="004B025C">
        <w:rPr>
          <w:rFonts w:ascii="Calibri" w:hAnsi="Calibri"/>
          <w:sz w:val="24"/>
          <w:szCs w:val="24"/>
        </w:rPr>
        <w:t xml:space="preserve"> les enfants à partir de 3</w:t>
      </w:r>
      <w:r w:rsidR="00CB0E81"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ans</w:t>
      </w:r>
      <w:r w:rsidR="00237E4D">
        <w:rPr>
          <w:rFonts w:ascii="Calibri" w:hAnsi="Calibri"/>
          <w:sz w:val="24"/>
          <w:szCs w:val="24"/>
        </w:rPr>
        <w:t xml:space="preserve"> </w:t>
      </w:r>
      <w:r w:rsidR="007942A4">
        <w:rPr>
          <w:rFonts w:ascii="Calibri" w:hAnsi="Calibri"/>
          <w:sz w:val="24"/>
          <w:szCs w:val="24"/>
        </w:rPr>
        <w:t>(</w:t>
      </w:r>
      <w:r w:rsidR="004D6827">
        <w:rPr>
          <w:rFonts w:ascii="Calibri" w:hAnsi="Calibri"/>
          <w:sz w:val="24"/>
          <w:szCs w:val="24"/>
        </w:rPr>
        <w:t>2</w:t>
      </w:r>
      <w:r w:rsidR="00CB0E81">
        <w:rPr>
          <w:rFonts w:ascii="Calibri" w:hAnsi="Calibri"/>
          <w:sz w:val="24"/>
          <w:szCs w:val="24"/>
        </w:rPr>
        <w:t xml:space="preserve"> </w:t>
      </w:r>
      <w:r w:rsidR="004D6827">
        <w:rPr>
          <w:rFonts w:ascii="Calibri" w:hAnsi="Calibri"/>
          <w:sz w:val="24"/>
          <w:szCs w:val="24"/>
        </w:rPr>
        <w:t>ans</w:t>
      </w:r>
      <w:r w:rsidR="00CB0E81">
        <w:rPr>
          <w:rFonts w:ascii="Calibri" w:hAnsi="Calibri"/>
          <w:sz w:val="24"/>
          <w:szCs w:val="24"/>
        </w:rPr>
        <w:t xml:space="preserve"> ½,</w:t>
      </w:r>
      <w:r w:rsidR="004D6827">
        <w:rPr>
          <w:rFonts w:ascii="Calibri" w:hAnsi="Calibri"/>
          <w:sz w:val="24"/>
          <w:szCs w:val="24"/>
        </w:rPr>
        <w:t xml:space="preserve"> si l’inscription dans une école est effectuée et si l’enfant est propre</w:t>
      </w:r>
      <w:r w:rsidR="007942A4">
        <w:rPr>
          <w:rFonts w:ascii="Calibri" w:hAnsi="Calibri"/>
          <w:sz w:val="24"/>
          <w:szCs w:val="24"/>
        </w:rPr>
        <w:t>)</w:t>
      </w:r>
      <w:r w:rsidR="007152E9" w:rsidRPr="004B025C">
        <w:rPr>
          <w:rFonts w:ascii="Calibri" w:hAnsi="Calibri"/>
          <w:sz w:val="24"/>
          <w:szCs w:val="24"/>
        </w:rPr>
        <w:t xml:space="preserve"> et jusqu’à 1</w:t>
      </w:r>
      <w:r w:rsidR="00294557">
        <w:rPr>
          <w:rFonts w:ascii="Calibri" w:hAnsi="Calibri"/>
          <w:sz w:val="24"/>
          <w:szCs w:val="24"/>
        </w:rPr>
        <w:t>1</w:t>
      </w:r>
      <w:r w:rsidRPr="004B025C">
        <w:rPr>
          <w:rFonts w:ascii="Calibri" w:hAnsi="Calibri"/>
          <w:sz w:val="24"/>
          <w:szCs w:val="24"/>
        </w:rPr>
        <w:t xml:space="preserve"> ans</w:t>
      </w:r>
      <w:r w:rsidR="00CB0E81">
        <w:rPr>
          <w:rFonts w:ascii="Calibri" w:hAnsi="Calibri"/>
          <w:sz w:val="24"/>
          <w:szCs w:val="24"/>
        </w:rPr>
        <w:t>.</w:t>
      </w:r>
    </w:p>
    <w:p w14:paraId="599CD240" w14:textId="4F5DBB50" w:rsidR="00E1170F" w:rsidRPr="002270B2" w:rsidRDefault="0032124E" w:rsidP="00792960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</w:t>
      </w:r>
      <w:r w:rsidR="00587A65">
        <w:rPr>
          <w:rFonts w:ascii="Calibri" w:hAnsi="Calibri"/>
          <w:sz w:val="24"/>
          <w:szCs w:val="24"/>
        </w:rPr>
        <w:t>’</w:t>
      </w:r>
      <w:r w:rsidRPr="004B025C">
        <w:rPr>
          <w:rFonts w:ascii="Calibri" w:hAnsi="Calibri"/>
          <w:sz w:val="24"/>
          <w:szCs w:val="24"/>
        </w:rPr>
        <w:t xml:space="preserve">accueil de loisirs </w:t>
      </w:r>
      <w:r w:rsidR="00CB0E81">
        <w:rPr>
          <w:rFonts w:ascii="Calibri" w:hAnsi="Calibri"/>
          <w:sz w:val="24"/>
          <w:szCs w:val="24"/>
        </w:rPr>
        <w:t>est</w:t>
      </w:r>
      <w:r w:rsidR="00BB67C9"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organisé par la MJC</w:t>
      </w:r>
      <w:r w:rsidR="00CD5557">
        <w:rPr>
          <w:rFonts w:ascii="Calibri" w:hAnsi="Calibri"/>
          <w:sz w:val="24"/>
          <w:szCs w:val="24"/>
        </w:rPr>
        <w:t xml:space="preserve"> VAM</w:t>
      </w:r>
      <w:r w:rsidR="00CB0E81">
        <w:rPr>
          <w:rFonts w:ascii="Calibri" w:hAnsi="Calibri"/>
          <w:sz w:val="24"/>
          <w:szCs w:val="24"/>
        </w:rPr>
        <w:t xml:space="preserve"> à</w:t>
      </w:r>
      <w:r w:rsidR="00FB49B9">
        <w:rPr>
          <w:rFonts w:ascii="Calibri" w:hAnsi="Calibri"/>
          <w:sz w:val="24"/>
          <w:szCs w:val="24"/>
        </w:rPr>
        <w:t xml:space="preserve"> St Germain</w:t>
      </w:r>
      <w:r w:rsidR="00CB0E81">
        <w:rPr>
          <w:rFonts w:ascii="Calibri" w:hAnsi="Calibri"/>
          <w:sz w:val="24"/>
          <w:szCs w:val="24"/>
        </w:rPr>
        <w:t xml:space="preserve"> (2 rue des écoles)</w:t>
      </w:r>
      <w:r w:rsidR="000321A1" w:rsidRPr="004B025C">
        <w:rPr>
          <w:rFonts w:ascii="Calibri" w:hAnsi="Calibri"/>
          <w:sz w:val="24"/>
          <w:szCs w:val="24"/>
        </w:rPr>
        <w:t>. P</w:t>
      </w:r>
      <w:r w:rsidRPr="004B025C">
        <w:rPr>
          <w:rFonts w:ascii="Calibri" w:hAnsi="Calibri"/>
          <w:sz w:val="24"/>
          <w:szCs w:val="24"/>
        </w:rPr>
        <w:t>our cela</w:t>
      </w:r>
      <w:r w:rsidR="000B4651" w:rsidRPr="004B025C">
        <w:rPr>
          <w:rFonts w:ascii="Calibri" w:hAnsi="Calibri"/>
          <w:sz w:val="24"/>
          <w:szCs w:val="24"/>
        </w:rPr>
        <w:t xml:space="preserve">, </w:t>
      </w:r>
      <w:r w:rsidR="00BB67C9">
        <w:rPr>
          <w:rFonts w:ascii="Calibri" w:hAnsi="Calibri"/>
          <w:sz w:val="24"/>
          <w:szCs w:val="24"/>
        </w:rPr>
        <w:t>après avoir pris connaissance des diff</w:t>
      </w:r>
      <w:r w:rsidR="002270B2">
        <w:rPr>
          <w:rFonts w:ascii="Calibri" w:hAnsi="Calibri"/>
          <w:sz w:val="24"/>
          <w:szCs w:val="24"/>
        </w:rPr>
        <w:t>é</w:t>
      </w:r>
      <w:r w:rsidR="00BB67C9">
        <w:rPr>
          <w:rFonts w:ascii="Calibri" w:hAnsi="Calibri"/>
          <w:sz w:val="24"/>
          <w:szCs w:val="24"/>
        </w:rPr>
        <w:t>rents projets de l’association et du règlement intérieur</w:t>
      </w:r>
      <w:r w:rsidR="00CB0E81">
        <w:rPr>
          <w:rFonts w:ascii="Calibri" w:hAnsi="Calibri"/>
          <w:sz w:val="24"/>
          <w:szCs w:val="24"/>
        </w:rPr>
        <w:t>,</w:t>
      </w:r>
      <w:r w:rsidR="00BB67C9">
        <w:rPr>
          <w:rFonts w:ascii="Calibri" w:hAnsi="Calibri"/>
          <w:sz w:val="24"/>
          <w:szCs w:val="24"/>
        </w:rPr>
        <w:t xml:space="preserve"> </w:t>
      </w:r>
      <w:r w:rsidR="000B4651" w:rsidRPr="002270B2">
        <w:rPr>
          <w:rFonts w:ascii="Calibri" w:hAnsi="Calibri"/>
          <w:sz w:val="24"/>
          <w:szCs w:val="24"/>
        </w:rPr>
        <w:t xml:space="preserve">vous </w:t>
      </w:r>
      <w:r w:rsidR="00BB67C9" w:rsidRPr="002270B2">
        <w:rPr>
          <w:rFonts w:ascii="Calibri" w:hAnsi="Calibri"/>
          <w:sz w:val="24"/>
          <w:szCs w:val="24"/>
        </w:rPr>
        <w:t xml:space="preserve">pouvez </w:t>
      </w:r>
      <w:r w:rsidR="00BA270F" w:rsidRPr="002270B2">
        <w:rPr>
          <w:rFonts w:ascii="Calibri" w:hAnsi="Calibri"/>
          <w:sz w:val="24"/>
          <w:szCs w:val="24"/>
        </w:rPr>
        <w:t>adhérer à l’association</w:t>
      </w:r>
      <w:r w:rsidRPr="002270B2">
        <w:rPr>
          <w:rFonts w:ascii="Calibri" w:hAnsi="Calibri"/>
          <w:sz w:val="24"/>
          <w:szCs w:val="24"/>
        </w:rPr>
        <w:t xml:space="preserve">. </w:t>
      </w:r>
    </w:p>
    <w:p w14:paraId="703AC234" w14:textId="42A3C623" w:rsidR="00792960" w:rsidRPr="00BB67C9" w:rsidRDefault="0032124E" w:rsidP="00792960">
      <w:pPr>
        <w:suppressAutoHyphens/>
        <w:spacing w:after="0" w:line="240" w:lineRule="auto"/>
        <w:ind w:left="360"/>
        <w:contextualSpacing/>
        <w:jc w:val="both"/>
        <w:rPr>
          <w:rFonts w:ascii="Calibri" w:hAnsi="Calibri"/>
          <w:b/>
          <w:bCs/>
          <w:sz w:val="24"/>
          <w:szCs w:val="24"/>
        </w:rPr>
      </w:pPr>
      <w:r w:rsidRPr="00BB67C9">
        <w:rPr>
          <w:rFonts w:ascii="Calibri" w:hAnsi="Calibri"/>
          <w:b/>
          <w:bCs/>
          <w:sz w:val="24"/>
          <w:szCs w:val="24"/>
        </w:rPr>
        <w:t xml:space="preserve">Tarif </w:t>
      </w:r>
      <w:r w:rsidR="00BA270F" w:rsidRPr="00BB67C9">
        <w:rPr>
          <w:rFonts w:ascii="Calibri" w:hAnsi="Calibri"/>
          <w:b/>
          <w:bCs/>
          <w:sz w:val="24"/>
          <w:szCs w:val="24"/>
        </w:rPr>
        <w:t>Adhésion</w:t>
      </w:r>
      <w:r w:rsidRPr="00BB67C9">
        <w:rPr>
          <w:rFonts w:ascii="Calibri" w:hAnsi="Calibri"/>
          <w:b/>
          <w:bCs/>
          <w:sz w:val="24"/>
          <w:szCs w:val="24"/>
        </w:rPr>
        <w:t> </w:t>
      </w:r>
      <w:r w:rsidR="001E31F5" w:rsidRPr="00BB67C9">
        <w:rPr>
          <w:rFonts w:ascii="Calibri" w:hAnsi="Calibri"/>
          <w:b/>
          <w:bCs/>
          <w:sz w:val="24"/>
          <w:szCs w:val="24"/>
        </w:rPr>
        <w:t>du 1</w:t>
      </w:r>
      <w:r w:rsidR="001E31F5" w:rsidRPr="00BB67C9">
        <w:rPr>
          <w:rFonts w:ascii="Calibri" w:hAnsi="Calibri"/>
          <w:b/>
          <w:bCs/>
          <w:sz w:val="24"/>
          <w:szCs w:val="24"/>
          <w:vertAlign w:val="superscript"/>
        </w:rPr>
        <w:t>er</w:t>
      </w:r>
      <w:r w:rsidR="001E31F5" w:rsidRPr="00BB67C9">
        <w:rPr>
          <w:rFonts w:ascii="Calibri" w:hAnsi="Calibri"/>
          <w:b/>
          <w:bCs/>
          <w:sz w:val="24"/>
          <w:szCs w:val="24"/>
        </w:rPr>
        <w:t xml:space="preserve"> juillet 20</w:t>
      </w:r>
      <w:r w:rsidR="00026CD3" w:rsidRPr="00BB67C9">
        <w:rPr>
          <w:rFonts w:ascii="Calibri" w:hAnsi="Calibri"/>
          <w:b/>
          <w:bCs/>
          <w:sz w:val="24"/>
          <w:szCs w:val="24"/>
        </w:rPr>
        <w:t>2</w:t>
      </w:r>
      <w:r w:rsidR="00CB0E81">
        <w:rPr>
          <w:rFonts w:ascii="Calibri" w:hAnsi="Calibri"/>
          <w:b/>
          <w:bCs/>
          <w:sz w:val="24"/>
          <w:szCs w:val="24"/>
        </w:rPr>
        <w:t>3</w:t>
      </w:r>
      <w:r w:rsidR="001E31F5" w:rsidRPr="00BB67C9">
        <w:rPr>
          <w:rFonts w:ascii="Calibri" w:hAnsi="Calibri"/>
          <w:b/>
          <w:bCs/>
          <w:sz w:val="24"/>
          <w:szCs w:val="24"/>
        </w:rPr>
        <w:t xml:space="preserve"> au 30 juin 202</w:t>
      </w:r>
      <w:r w:rsidR="00CB0E81">
        <w:rPr>
          <w:rFonts w:ascii="Calibri" w:hAnsi="Calibri"/>
          <w:b/>
          <w:bCs/>
          <w:sz w:val="24"/>
          <w:szCs w:val="24"/>
        </w:rPr>
        <w:t>4</w:t>
      </w:r>
      <w:r w:rsidRPr="00BB67C9">
        <w:rPr>
          <w:rFonts w:ascii="Calibri" w:hAnsi="Calibri"/>
          <w:b/>
          <w:bCs/>
          <w:sz w:val="24"/>
          <w:szCs w:val="24"/>
        </w:rPr>
        <w:t>:</w:t>
      </w:r>
      <w:r w:rsidR="000321A1" w:rsidRPr="00BB67C9">
        <w:rPr>
          <w:rFonts w:ascii="Calibri" w:hAnsi="Calibri"/>
          <w:b/>
          <w:bCs/>
          <w:sz w:val="24"/>
          <w:szCs w:val="24"/>
        </w:rPr>
        <w:t xml:space="preserve">  Enfant 5€ </w:t>
      </w:r>
      <w:r w:rsidR="00026CD3" w:rsidRPr="00BB67C9">
        <w:rPr>
          <w:rFonts w:ascii="Calibri" w:hAnsi="Calibri"/>
          <w:b/>
          <w:bCs/>
          <w:sz w:val="24"/>
          <w:szCs w:val="24"/>
        </w:rPr>
        <w:t>Adulte 10€</w:t>
      </w:r>
      <w:r w:rsidR="000321A1" w:rsidRPr="00BB67C9">
        <w:rPr>
          <w:rFonts w:ascii="Calibri" w:hAnsi="Calibri"/>
          <w:b/>
          <w:bCs/>
          <w:sz w:val="24"/>
          <w:szCs w:val="24"/>
        </w:rPr>
        <w:t xml:space="preserve"> ou </w:t>
      </w:r>
      <w:r w:rsidRPr="00BB67C9">
        <w:rPr>
          <w:rFonts w:ascii="Calibri" w:hAnsi="Calibri"/>
          <w:b/>
          <w:bCs/>
          <w:sz w:val="24"/>
          <w:szCs w:val="24"/>
        </w:rPr>
        <w:t>Famille 20€.</w:t>
      </w:r>
    </w:p>
    <w:p w14:paraId="193946BE" w14:textId="19936D5B" w:rsidR="00792960" w:rsidRPr="00026CD3" w:rsidRDefault="00792960" w:rsidP="00792960">
      <w:pPr>
        <w:suppressAutoHyphens/>
        <w:spacing w:after="0" w:line="240" w:lineRule="auto"/>
        <w:contextualSpacing/>
        <w:jc w:val="both"/>
        <w:rPr>
          <w:rFonts w:ascii="Calibri" w:hAnsi="Calibri"/>
          <w:strike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Les </w:t>
      </w:r>
      <w:r>
        <w:rPr>
          <w:rFonts w:ascii="Calibri" w:hAnsi="Calibri"/>
          <w:sz w:val="24"/>
          <w:szCs w:val="24"/>
        </w:rPr>
        <w:t>dossiers d’</w:t>
      </w:r>
      <w:r w:rsidRPr="004B025C">
        <w:rPr>
          <w:rFonts w:ascii="Calibri" w:hAnsi="Calibri"/>
          <w:sz w:val="24"/>
          <w:szCs w:val="24"/>
        </w:rPr>
        <w:t xml:space="preserve">inscriptions devront parvenir </w:t>
      </w:r>
      <w:r w:rsidRPr="00026CD3">
        <w:rPr>
          <w:rFonts w:ascii="Calibri" w:hAnsi="Calibri"/>
          <w:b/>
          <w:bCs/>
          <w:sz w:val="24"/>
          <w:szCs w:val="24"/>
        </w:rPr>
        <w:t>complet</w:t>
      </w:r>
      <w:r w:rsidR="00CD5557">
        <w:rPr>
          <w:rFonts w:ascii="Calibri" w:hAnsi="Calibri"/>
          <w:b/>
          <w:bCs/>
          <w:sz w:val="24"/>
          <w:szCs w:val="24"/>
        </w:rPr>
        <w:t>s</w:t>
      </w:r>
      <w:r w:rsidR="00237E4D">
        <w:rPr>
          <w:rFonts w:ascii="Calibri" w:hAnsi="Calibri"/>
          <w:b/>
          <w:bCs/>
          <w:sz w:val="24"/>
          <w:szCs w:val="24"/>
        </w:rPr>
        <w:t xml:space="preserve"> avec le r</w:t>
      </w:r>
      <w:r w:rsidR="00D17A3D">
        <w:rPr>
          <w:rFonts w:ascii="Calibri" w:hAnsi="Calibri"/>
          <w:b/>
          <w:bCs/>
          <w:sz w:val="24"/>
          <w:szCs w:val="24"/>
        </w:rPr>
        <w:t>è</w:t>
      </w:r>
      <w:r w:rsidR="00237E4D">
        <w:rPr>
          <w:rFonts w:ascii="Calibri" w:hAnsi="Calibri"/>
          <w:b/>
          <w:bCs/>
          <w:sz w:val="24"/>
          <w:szCs w:val="24"/>
        </w:rPr>
        <w:t xml:space="preserve">glement pour l’enfance </w:t>
      </w:r>
      <w:r w:rsidRPr="004B025C">
        <w:rPr>
          <w:rFonts w:ascii="Calibri" w:hAnsi="Calibri"/>
          <w:sz w:val="24"/>
          <w:szCs w:val="24"/>
        </w:rPr>
        <w:t>à la MJC</w:t>
      </w:r>
      <w:r w:rsidR="00BB67C9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par mail </w:t>
      </w:r>
      <w:r w:rsidRPr="004B025C">
        <w:rPr>
          <w:rFonts w:ascii="Calibri" w:hAnsi="Calibri"/>
          <w:sz w:val="24"/>
          <w:szCs w:val="24"/>
        </w:rPr>
        <w:t xml:space="preserve">ou </w:t>
      </w:r>
      <w:r w:rsidRPr="004B025C">
        <w:rPr>
          <w:rFonts w:ascii="Calibri" w:hAnsi="Calibri" w:cs="Calibri"/>
          <w:sz w:val="24"/>
          <w:szCs w:val="24"/>
        </w:rPr>
        <w:t xml:space="preserve">dans </w:t>
      </w:r>
      <w:r>
        <w:rPr>
          <w:rFonts w:ascii="Calibri" w:hAnsi="Calibri" w:cs="Calibri"/>
          <w:sz w:val="24"/>
          <w:szCs w:val="24"/>
        </w:rPr>
        <w:t>l</w:t>
      </w:r>
      <w:r w:rsidRPr="004B025C">
        <w:rPr>
          <w:rFonts w:ascii="Calibri" w:hAnsi="Calibri" w:cs="Calibri"/>
          <w:sz w:val="24"/>
          <w:szCs w:val="24"/>
        </w:rPr>
        <w:t>a boite aux lettre</w:t>
      </w:r>
      <w:r>
        <w:rPr>
          <w:rFonts w:ascii="Calibri" w:hAnsi="Calibri" w:cs="Calibri"/>
          <w:sz w:val="24"/>
          <w:szCs w:val="24"/>
        </w:rPr>
        <w:t>s :</w:t>
      </w:r>
      <w:r w:rsidR="00026CD3">
        <w:rPr>
          <w:rFonts w:ascii="Calibri" w:hAnsi="Calibri" w:cs="Calibri"/>
          <w:sz w:val="24"/>
          <w:szCs w:val="24"/>
        </w:rPr>
        <w:t xml:space="preserve"> 2 rue des écoles, 86310 St Germain.</w:t>
      </w:r>
    </w:p>
    <w:p w14:paraId="455BB89F" w14:textId="77777777" w:rsidR="0032124E" w:rsidRPr="004B025C" w:rsidRDefault="0032124E" w:rsidP="00E74CD3">
      <w:pPr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6AC67E2E" w14:textId="0581F9CB" w:rsidR="0063360D" w:rsidRDefault="0063360D" w:rsidP="00792960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Les parents doivent</w:t>
      </w:r>
      <w:r w:rsidRPr="004B025C">
        <w:rPr>
          <w:rFonts w:ascii="Calibri" w:hAnsi="Calibri"/>
          <w:b/>
          <w:bCs/>
          <w:sz w:val="24"/>
          <w:szCs w:val="24"/>
          <w:u w:val="single"/>
        </w:rPr>
        <w:t xml:space="preserve"> obligatoirement</w:t>
      </w:r>
      <w:r w:rsidRPr="004B025C">
        <w:rPr>
          <w:rFonts w:ascii="Calibri" w:hAnsi="Calibri"/>
          <w:sz w:val="24"/>
          <w:szCs w:val="24"/>
        </w:rPr>
        <w:t xml:space="preserve">  remplir et fournir :</w:t>
      </w:r>
    </w:p>
    <w:p w14:paraId="66588190" w14:textId="77777777" w:rsidR="00CB0E81" w:rsidRPr="004B025C" w:rsidRDefault="00CB0E81" w:rsidP="00792960">
      <w:pPr>
        <w:tabs>
          <w:tab w:val="left" w:pos="0"/>
        </w:tabs>
        <w:suppressAutoHyphens/>
        <w:spacing w:after="0" w:line="240" w:lineRule="auto"/>
        <w:ind w:left="360"/>
        <w:contextualSpacing/>
        <w:jc w:val="both"/>
        <w:rPr>
          <w:rFonts w:ascii="Calibri" w:hAnsi="Calibri"/>
          <w:sz w:val="24"/>
          <w:szCs w:val="24"/>
        </w:rPr>
      </w:pPr>
    </w:p>
    <w:p w14:paraId="5BE3A36B" w14:textId="77777777" w:rsidR="0063360D" w:rsidRPr="004B025C" w:rsidRDefault="0063360D">
      <w:pPr>
        <w:numPr>
          <w:ilvl w:val="0"/>
          <w:numId w:val="6"/>
        </w:numPr>
        <w:tabs>
          <w:tab w:val="left" w:pos="360"/>
          <w:tab w:val="left" w:pos="1428"/>
        </w:tabs>
        <w:suppressAutoHyphens/>
        <w:spacing w:after="0" w:line="240" w:lineRule="auto"/>
        <w:ind w:left="1068"/>
        <w:contextualSpacing/>
        <w:jc w:val="both"/>
        <w:rPr>
          <w:rFonts w:ascii="Calibri" w:hAnsi="Calibri"/>
          <w:sz w:val="24"/>
          <w:szCs w:val="24"/>
          <w:u w:val="single"/>
        </w:rPr>
      </w:pPr>
      <w:r w:rsidRPr="004B025C">
        <w:rPr>
          <w:rFonts w:ascii="Calibri" w:hAnsi="Calibri"/>
          <w:sz w:val="24"/>
          <w:szCs w:val="24"/>
          <w:u w:val="single"/>
        </w:rPr>
        <w:t>une fiche d’inscription individuelle par enfant</w:t>
      </w:r>
    </w:p>
    <w:p w14:paraId="470131B0" w14:textId="30289D6A" w:rsidR="0063360D" w:rsidRDefault="0063360D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Les parents y mentionnent leur adresse et numéros de téléphone (domicile, portable, travail). Enfin</w:t>
      </w:r>
      <w:r w:rsidR="000321A1" w:rsidRPr="004B025C">
        <w:rPr>
          <w:rFonts w:ascii="Calibri" w:hAnsi="Calibri"/>
          <w:sz w:val="24"/>
          <w:szCs w:val="24"/>
        </w:rPr>
        <w:t>,</w:t>
      </w:r>
      <w:r w:rsidR="008F7B55" w:rsidRPr="004B025C">
        <w:rPr>
          <w:rFonts w:ascii="Calibri" w:hAnsi="Calibri"/>
          <w:sz w:val="24"/>
          <w:szCs w:val="24"/>
        </w:rPr>
        <w:t xml:space="preserve"> ils cochent</w:t>
      </w:r>
      <w:r w:rsidRPr="004B025C">
        <w:rPr>
          <w:rFonts w:ascii="Calibri" w:hAnsi="Calibri"/>
          <w:sz w:val="24"/>
          <w:szCs w:val="24"/>
        </w:rPr>
        <w:t xml:space="preserve"> les jours de présence de l’enfant à l'accueil de loisirs. </w:t>
      </w:r>
      <w:r w:rsidRPr="007942A4">
        <w:rPr>
          <w:rFonts w:ascii="Calibri" w:hAnsi="Calibri"/>
          <w:color w:val="FF0000"/>
          <w:sz w:val="24"/>
          <w:szCs w:val="24"/>
        </w:rPr>
        <w:t xml:space="preserve">Attention, en cas de sureffectif, une priorité d’inscription sera donnée aux familles résidant sur </w:t>
      </w:r>
      <w:r w:rsidR="00F31C9B" w:rsidRPr="007942A4">
        <w:rPr>
          <w:rFonts w:ascii="Calibri" w:hAnsi="Calibri"/>
          <w:color w:val="FF0000"/>
          <w:sz w:val="24"/>
          <w:szCs w:val="24"/>
        </w:rPr>
        <w:t>le territoire de la communauté de communes Vienne et Gartempe</w:t>
      </w:r>
      <w:r w:rsidR="00CD5557">
        <w:rPr>
          <w:rFonts w:ascii="Calibri" w:hAnsi="Calibri"/>
          <w:color w:val="FF0000"/>
          <w:sz w:val="24"/>
          <w:szCs w:val="24"/>
        </w:rPr>
        <w:t xml:space="preserve"> (CCVG)</w:t>
      </w:r>
      <w:r w:rsidR="00F31C9B" w:rsidRPr="004B025C">
        <w:rPr>
          <w:rFonts w:ascii="Calibri" w:hAnsi="Calibri"/>
          <w:sz w:val="24"/>
          <w:szCs w:val="24"/>
        </w:rPr>
        <w:t>.</w:t>
      </w:r>
    </w:p>
    <w:p w14:paraId="212BA7FA" w14:textId="77777777" w:rsidR="00CB0E81" w:rsidRPr="004B025C" w:rsidRDefault="00CB0E81">
      <w:pPr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13DC0368" w14:textId="77777777" w:rsidR="0063360D" w:rsidRPr="004B025C" w:rsidRDefault="0063360D">
      <w:pPr>
        <w:numPr>
          <w:ilvl w:val="0"/>
          <w:numId w:val="6"/>
        </w:numPr>
        <w:tabs>
          <w:tab w:val="left" w:pos="360"/>
          <w:tab w:val="left" w:pos="1428"/>
        </w:tabs>
        <w:suppressAutoHyphens/>
        <w:spacing w:after="0" w:line="240" w:lineRule="auto"/>
        <w:ind w:left="1068"/>
        <w:contextualSpacing/>
        <w:jc w:val="both"/>
        <w:rPr>
          <w:rFonts w:ascii="Calibri" w:hAnsi="Calibri"/>
          <w:sz w:val="24"/>
          <w:szCs w:val="24"/>
          <w:u w:val="single"/>
        </w:rPr>
      </w:pPr>
      <w:r w:rsidRPr="004B025C">
        <w:rPr>
          <w:rFonts w:ascii="Calibri" w:hAnsi="Calibri"/>
          <w:sz w:val="24"/>
          <w:szCs w:val="24"/>
          <w:u w:val="single"/>
        </w:rPr>
        <w:t>une fiche sanitaire par enfant</w:t>
      </w:r>
    </w:p>
    <w:p w14:paraId="7A7B77C8" w14:textId="2D24BAE7" w:rsidR="0063360D" w:rsidRDefault="0063360D">
      <w:pPr>
        <w:tabs>
          <w:tab w:val="left" w:pos="360"/>
          <w:tab w:val="left" w:pos="1428"/>
        </w:tabs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>Celle-ci atteste que l’enfant est à jour dans ses vaccinations, mentionne d’éven</w:t>
      </w:r>
      <w:r w:rsidR="00237E4D">
        <w:rPr>
          <w:rFonts w:ascii="Calibri" w:hAnsi="Calibri"/>
          <w:sz w:val="24"/>
          <w:szCs w:val="24"/>
        </w:rPr>
        <w:t xml:space="preserve">tuelles allergies et autorise le personnel d’animation </w:t>
      </w:r>
      <w:r w:rsidRPr="004B025C">
        <w:rPr>
          <w:rFonts w:ascii="Calibri" w:hAnsi="Calibri"/>
          <w:sz w:val="24"/>
          <w:szCs w:val="24"/>
        </w:rPr>
        <w:t xml:space="preserve">à faire appel aux services médicaux compétents en cas d’urgence. De plus, il est </w:t>
      </w:r>
      <w:r w:rsidRPr="004B025C">
        <w:rPr>
          <w:rFonts w:ascii="Calibri" w:hAnsi="Calibri"/>
          <w:b/>
          <w:bCs/>
          <w:sz w:val="24"/>
          <w:szCs w:val="24"/>
          <w:u w:val="single"/>
        </w:rPr>
        <w:t xml:space="preserve">obligatoire de signaler </w:t>
      </w:r>
      <w:r w:rsidR="00CD5557">
        <w:rPr>
          <w:rFonts w:ascii="Calibri" w:hAnsi="Calibri"/>
          <w:b/>
          <w:bCs/>
          <w:sz w:val="24"/>
          <w:szCs w:val="24"/>
          <w:u w:val="single"/>
        </w:rPr>
        <w:t>aux responsab</w:t>
      </w:r>
      <w:r w:rsidR="00CB0E81">
        <w:rPr>
          <w:rFonts w:ascii="Calibri" w:hAnsi="Calibri"/>
          <w:b/>
          <w:bCs/>
          <w:sz w:val="24"/>
          <w:szCs w:val="24"/>
          <w:u w:val="single"/>
        </w:rPr>
        <w:t>les Enfance</w:t>
      </w:r>
      <w:r w:rsidR="00CB0E81" w:rsidRPr="00CB0E81">
        <w:rPr>
          <w:rFonts w:ascii="Calibri" w:hAnsi="Calibri"/>
          <w:b/>
          <w:bCs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toute maladie et traitement médical en cours. Aucun médicament ne devra être confié à l’enfant pour sa sécurité et celle des autres enfants.</w:t>
      </w:r>
    </w:p>
    <w:p w14:paraId="7522E963" w14:textId="77777777" w:rsidR="00CB0E81" w:rsidRPr="004B025C" w:rsidRDefault="00CB0E81">
      <w:pPr>
        <w:tabs>
          <w:tab w:val="left" w:pos="360"/>
          <w:tab w:val="left" w:pos="1428"/>
        </w:tabs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6DAF2D0A" w14:textId="77777777" w:rsidR="0032124E" w:rsidRPr="004B025C" w:rsidRDefault="0063360D" w:rsidP="00E74CD3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Calibri" w:hAnsi="Calibri" w:cs="Times"/>
          <w:sz w:val="24"/>
          <w:szCs w:val="24"/>
          <w:u w:val="single"/>
        </w:rPr>
      </w:pPr>
      <w:r w:rsidRPr="004B025C">
        <w:rPr>
          <w:rFonts w:ascii="Calibri" w:hAnsi="Calibri" w:cs="Calibri"/>
          <w:sz w:val="24"/>
          <w:szCs w:val="24"/>
          <w:u w:val="single"/>
        </w:rPr>
        <w:t xml:space="preserve">Assurance </w:t>
      </w:r>
      <w:r w:rsidR="00FA7F2F" w:rsidRPr="004B025C">
        <w:rPr>
          <w:rFonts w:ascii="Calibri" w:hAnsi="Calibri" w:cs="Calibri"/>
          <w:sz w:val="24"/>
          <w:szCs w:val="24"/>
          <w:u w:val="single"/>
        </w:rPr>
        <w:t>personnelle</w:t>
      </w:r>
      <w:r w:rsidR="00237E4D">
        <w:rPr>
          <w:rFonts w:ascii="Calibri" w:hAnsi="Calibri" w:cs="Calibri"/>
          <w:sz w:val="24"/>
          <w:szCs w:val="24"/>
          <w:u w:val="single"/>
        </w:rPr>
        <w:t xml:space="preserve"> </w:t>
      </w:r>
      <w:r w:rsidR="00792960" w:rsidRPr="00026CD3">
        <w:rPr>
          <w:rFonts w:ascii="Calibri" w:hAnsi="Calibri" w:cs="Calibri"/>
          <w:sz w:val="24"/>
          <w:szCs w:val="24"/>
          <w:u w:val="single"/>
        </w:rPr>
        <w:t>par enfant</w:t>
      </w:r>
    </w:p>
    <w:p w14:paraId="745FBC5C" w14:textId="7A5AEEE6" w:rsidR="00F7516A" w:rsidRDefault="0063360D" w:rsidP="00F7516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4B025C">
        <w:rPr>
          <w:rFonts w:ascii="Calibri" w:hAnsi="Calibri" w:cs="Calibri"/>
          <w:sz w:val="24"/>
          <w:szCs w:val="24"/>
        </w:rPr>
        <w:t xml:space="preserve">Nous sommes tenus de vous informer qu’il est dans votre intérêt de souscrire </w:t>
      </w:r>
      <w:r w:rsidRPr="004B025C">
        <w:rPr>
          <w:rFonts w:ascii="Calibri" w:hAnsi="Calibri" w:cs="Times"/>
          <w:sz w:val="24"/>
          <w:szCs w:val="24"/>
        </w:rPr>
        <w:t xml:space="preserve">un contrat d’assurance de personne </w:t>
      </w:r>
      <w:r w:rsidRPr="004B025C">
        <w:rPr>
          <w:rFonts w:ascii="Calibri" w:hAnsi="Calibri" w:cs="Calibri"/>
          <w:sz w:val="24"/>
          <w:szCs w:val="24"/>
        </w:rPr>
        <w:t xml:space="preserve">pour </w:t>
      </w:r>
      <w:r w:rsidR="0075284A">
        <w:rPr>
          <w:rFonts w:ascii="Calibri" w:hAnsi="Calibri" w:cs="Calibri"/>
          <w:sz w:val="24"/>
          <w:szCs w:val="24"/>
        </w:rPr>
        <w:t>l</w:t>
      </w:r>
      <w:r w:rsidRPr="004B025C">
        <w:rPr>
          <w:rFonts w:ascii="Calibri" w:hAnsi="Calibri" w:cs="Calibri"/>
          <w:sz w:val="24"/>
          <w:szCs w:val="24"/>
        </w:rPr>
        <w:t xml:space="preserve">es accidents de la vie (voir avec votre assureur), couvrant les dommages corporels auxquels les enfants peuvent être exposés au </w:t>
      </w:r>
      <w:r w:rsidR="000321A1" w:rsidRPr="004B025C">
        <w:rPr>
          <w:rFonts w:ascii="Calibri" w:hAnsi="Calibri" w:cs="Calibri"/>
          <w:sz w:val="24"/>
          <w:szCs w:val="24"/>
        </w:rPr>
        <w:t xml:space="preserve">cours des activités pratiquées. </w:t>
      </w:r>
      <w:r w:rsidRPr="004B025C">
        <w:rPr>
          <w:rFonts w:ascii="Calibri" w:hAnsi="Calibri" w:cs="Calibri"/>
          <w:sz w:val="24"/>
          <w:szCs w:val="24"/>
        </w:rPr>
        <w:t>Ce type d’assurance est important en cas d’accident grave.</w:t>
      </w:r>
      <w:r w:rsidR="00CB0E81">
        <w:rPr>
          <w:rFonts w:ascii="Calibri" w:hAnsi="Calibri" w:cs="Calibri"/>
          <w:sz w:val="24"/>
          <w:szCs w:val="24"/>
        </w:rPr>
        <w:t xml:space="preserve"> </w:t>
      </w:r>
      <w:r w:rsidRPr="004B025C">
        <w:rPr>
          <w:rFonts w:ascii="Calibri" w:hAnsi="Calibri" w:cs="Calibri"/>
          <w:sz w:val="24"/>
          <w:szCs w:val="24"/>
        </w:rPr>
        <w:t>Si aucune responsabilité n’a pu être dégagée, c’est l’assurance personnelle souscrite par la victime qui indemnisera son préjudice.</w:t>
      </w:r>
    </w:p>
    <w:p w14:paraId="4A157D28" w14:textId="77777777" w:rsidR="00CB0E81" w:rsidRDefault="00CB0E81" w:rsidP="00F7516A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17CA0CA3" w14:textId="77777777" w:rsidR="00792960" w:rsidRPr="00792960" w:rsidRDefault="00792960" w:rsidP="0079296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rFonts w:ascii="Calibri" w:hAnsi="Calibri" w:cs="Calibri"/>
          <w:sz w:val="24"/>
          <w:szCs w:val="24"/>
          <w:u w:val="single"/>
        </w:rPr>
        <w:t>Un test d’aisance aquatique</w:t>
      </w:r>
      <w:r w:rsidR="00237E4D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026CD3">
        <w:rPr>
          <w:rFonts w:ascii="Calibri" w:hAnsi="Calibri" w:cs="Calibri"/>
          <w:sz w:val="24"/>
          <w:szCs w:val="24"/>
          <w:u w:val="single"/>
        </w:rPr>
        <w:t>par enfant</w:t>
      </w:r>
      <w:r w:rsidR="00CD5557">
        <w:rPr>
          <w:rStyle w:val="Appelnotedebasdep"/>
          <w:rFonts w:ascii="Calibri" w:hAnsi="Calibri" w:cs="Calibri"/>
          <w:sz w:val="24"/>
          <w:szCs w:val="24"/>
          <w:u w:val="single"/>
        </w:rPr>
        <w:footnoteReference w:id="1"/>
      </w:r>
    </w:p>
    <w:p w14:paraId="3D537C64" w14:textId="72EC873D" w:rsidR="007942A4" w:rsidRDefault="00CD5557" w:rsidP="0079296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 test </w:t>
      </w:r>
      <w:r w:rsidR="00792960" w:rsidRPr="00792960">
        <w:rPr>
          <w:rFonts w:ascii="Calibri" w:hAnsi="Calibri" w:cs="Calibri"/>
          <w:sz w:val="24"/>
          <w:szCs w:val="24"/>
        </w:rPr>
        <w:t>remplace les certificat</w:t>
      </w:r>
      <w:r>
        <w:rPr>
          <w:rFonts w:ascii="Calibri" w:hAnsi="Calibri" w:cs="Calibri"/>
          <w:sz w:val="24"/>
          <w:szCs w:val="24"/>
        </w:rPr>
        <w:t>s</w:t>
      </w:r>
      <w:r w:rsidR="00792960" w:rsidRPr="00792960">
        <w:rPr>
          <w:rFonts w:ascii="Calibri" w:hAnsi="Calibri" w:cs="Calibri"/>
          <w:sz w:val="24"/>
          <w:szCs w:val="24"/>
        </w:rPr>
        <w:t xml:space="preserve"> de natation afin de pouvoir pratiquer toutes les activités lié</w:t>
      </w:r>
      <w:r>
        <w:rPr>
          <w:rFonts w:ascii="Calibri" w:hAnsi="Calibri" w:cs="Calibri"/>
          <w:sz w:val="24"/>
          <w:szCs w:val="24"/>
        </w:rPr>
        <w:t>e</w:t>
      </w:r>
      <w:r w:rsidR="00792960" w:rsidRPr="00792960">
        <w:rPr>
          <w:rFonts w:ascii="Calibri" w:hAnsi="Calibri" w:cs="Calibri"/>
          <w:sz w:val="24"/>
          <w:szCs w:val="24"/>
        </w:rPr>
        <w:t xml:space="preserve">s à l’eau (piscine, </w:t>
      </w:r>
      <w:r>
        <w:rPr>
          <w:rFonts w:ascii="Calibri" w:hAnsi="Calibri" w:cs="Calibri"/>
          <w:sz w:val="24"/>
          <w:szCs w:val="24"/>
        </w:rPr>
        <w:t>Canoë-Kayak</w:t>
      </w:r>
      <w:r w:rsidR="00792960" w:rsidRPr="00792960">
        <w:rPr>
          <w:rFonts w:ascii="Calibri" w:hAnsi="Calibri" w:cs="Calibri"/>
          <w:sz w:val="24"/>
          <w:szCs w:val="24"/>
        </w:rPr>
        <w:t>, baignade en rivière, rafting…).</w:t>
      </w:r>
      <w:r w:rsidR="00300B30">
        <w:rPr>
          <w:rFonts w:ascii="Calibri" w:hAnsi="Calibri" w:cs="Calibri"/>
          <w:sz w:val="24"/>
          <w:szCs w:val="24"/>
        </w:rPr>
        <w:t xml:space="preserve"> Se renseigner auprés des piscines et/ou centres aquatiques.</w:t>
      </w:r>
    </w:p>
    <w:p w14:paraId="6784B96F" w14:textId="5CCA3EAF" w:rsidR="00FF549E" w:rsidRPr="00FF549E" w:rsidRDefault="00FF549E" w:rsidP="00FF549E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FF549E">
        <w:rPr>
          <w:rFonts w:ascii="Calibri" w:hAnsi="Calibri" w:cs="Calibri"/>
          <w:b/>
          <w:i/>
          <w:sz w:val="24"/>
          <w:szCs w:val="24"/>
        </w:rPr>
        <w:t>Possibilité de passer le test</w:t>
      </w:r>
      <w:r>
        <w:rPr>
          <w:rFonts w:ascii="Calibri" w:hAnsi="Calibri" w:cs="Calibri"/>
          <w:b/>
          <w:i/>
          <w:sz w:val="24"/>
          <w:szCs w:val="24"/>
        </w:rPr>
        <w:t>,</w:t>
      </w:r>
      <w:r w:rsidRPr="00FF549E">
        <w:rPr>
          <w:rFonts w:ascii="Calibri" w:hAnsi="Calibri" w:cs="Calibri"/>
          <w:b/>
          <w:i/>
          <w:sz w:val="24"/>
          <w:szCs w:val="24"/>
        </w:rPr>
        <w:t xml:space="preserve"> dans le cadre de l’accueil de loisirs (sur inscription)</w:t>
      </w:r>
      <w:r>
        <w:rPr>
          <w:rFonts w:ascii="Calibri" w:hAnsi="Calibri" w:cs="Calibri"/>
          <w:b/>
          <w:i/>
          <w:sz w:val="24"/>
          <w:szCs w:val="24"/>
        </w:rPr>
        <w:t>,</w:t>
      </w:r>
      <w:r w:rsidRPr="00FF549E">
        <w:rPr>
          <w:rFonts w:ascii="Calibri" w:hAnsi="Calibri" w:cs="Calibri"/>
          <w:b/>
          <w:i/>
          <w:sz w:val="24"/>
          <w:szCs w:val="24"/>
        </w:rPr>
        <w:t xml:space="preserve"> à la piscine de Montmorillon</w:t>
      </w:r>
    </w:p>
    <w:p w14:paraId="34C4F4BA" w14:textId="77777777" w:rsidR="009B2F41" w:rsidRPr="009B2F41" w:rsidRDefault="009B2F41" w:rsidP="009B2F41">
      <w:pPr>
        <w:pStyle w:val="Paragraphedeliste"/>
        <w:spacing w:after="0" w:line="240" w:lineRule="auto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ED553F" w14:textId="30E05238" w:rsidR="00792960" w:rsidRPr="00792960" w:rsidRDefault="00792960" w:rsidP="00792960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92960">
        <w:rPr>
          <w:sz w:val="24"/>
          <w:szCs w:val="24"/>
          <w:u w:val="single"/>
        </w:rPr>
        <w:t>Une adhésion</w:t>
      </w:r>
      <w:r w:rsidR="00CD5557">
        <w:rPr>
          <w:sz w:val="24"/>
          <w:szCs w:val="24"/>
          <w:u w:val="single"/>
        </w:rPr>
        <w:t xml:space="preserve"> à la MJC</w:t>
      </w:r>
      <w:r w:rsidRPr="00792960">
        <w:rPr>
          <w:sz w:val="24"/>
          <w:szCs w:val="24"/>
          <w:u w:val="single"/>
        </w:rPr>
        <w:t xml:space="preserve"> par famille</w:t>
      </w:r>
    </w:p>
    <w:p w14:paraId="65EC04E9" w14:textId="189BE658" w:rsidR="00792960" w:rsidRDefault="00792960" w:rsidP="007929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seule </w:t>
      </w:r>
      <w:r w:rsidR="0097378F">
        <w:rPr>
          <w:sz w:val="24"/>
          <w:szCs w:val="24"/>
        </w:rPr>
        <w:t xml:space="preserve">adhésion </w:t>
      </w:r>
      <w:r>
        <w:rPr>
          <w:sz w:val="24"/>
          <w:szCs w:val="24"/>
        </w:rPr>
        <w:t>sera demandé</w:t>
      </w:r>
      <w:r w:rsidR="00587A65">
        <w:rPr>
          <w:sz w:val="24"/>
          <w:szCs w:val="24"/>
        </w:rPr>
        <w:t>e</w:t>
      </w:r>
      <w:r>
        <w:rPr>
          <w:sz w:val="24"/>
          <w:szCs w:val="24"/>
        </w:rPr>
        <w:t xml:space="preserve"> par famille, quelque soit le nombre ou l’</w:t>
      </w:r>
      <w:r w:rsidR="00CD5557">
        <w:rPr>
          <w:sz w:val="24"/>
          <w:szCs w:val="24"/>
        </w:rPr>
        <w:t>â</w:t>
      </w:r>
      <w:r w:rsidR="00CB0E81">
        <w:rPr>
          <w:sz w:val="24"/>
          <w:szCs w:val="24"/>
        </w:rPr>
        <w:t>ge de s</w:t>
      </w:r>
      <w:r>
        <w:rPr>
          <w:sz w:val="24"/>
          <w:szCs w:val="24"/>
        </w:rPr>
        <w:t>es membres.</w:t>
      </w:r>
    </w:p>
    <w:p w14:paraId="40D71184" w14:textId="77777777" w:rsidR="00B2426D" w:rsidRDefault="00B2426D" w:rsidP="00792960">
      <w:pPr>
        <w:spacing w:after="0" w:line="240" w:lineRule="auto"/>
        <w:jc w:val="both"/>
        <w:rPr>
          <w:sz w:val="24"/>
          <w:szCs w:val="24"/>
        </w:rPr>
      </w:pPr>
    </w:p>
    <w:p w14:paraId="19ED8BBC" w14:textId="77777777" w:rsidR="002270B2" w:rsidRDefault="00D65C4C" w:rsidP="00E274D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E274D8">
        <w:rPr>
          <w:sz w:val="24"/>
          <w:szCs w:val="24"/>
          <w:u w:val="single"/>
        </w:rPr>
        <w:t>Une fiche PAI</w:t>
      </w:r>
      <w:r w:rsidRPr="002270B2">
        <w:rPr>
          <w:sz w:val="24"/>
          <w:szCs w:val="24"/>
        </w:rPr>
        <w:t xml:space="preserve">(Protocole d’Accueil Individualisé) </w:t>
      </w:r>
    </w:p>
    <w:p w14:paraId="57D7078D" w14:textId="76894253" w:rsidR="00D65C4C" w:rsidRPr="002270B2" w:rsidRDefault="002270B2" w:rsidP="002270B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fiche </w:t>
      </w:r>
      <w:r w:rsidR="00D65C4C" w:rsidRPr="002270B2">
        <w:rPr>
          <w:sz w:val="24"/>
          <w:szCs w:val="24"/>
        </w:rPr>
        <w:t>pourra être rempli</w:t>
      </w:r>
      <w:r w:rsidR="00CD5557" w:rsidRPr="002270B2">
        <w:rPr>
          <w:sz w:val="24"/>
          <w:szCs w:val="24"/>
        </w:rPr>
        <w:t>e</w:t>
      </w:r>
      <w:r w:rsidR="00CB0E81" w:rsidRPr="002270B2">
        <w:rPr>
          <w:sz w:val="24"/>
          <w:szCs w:val="24"/>
        </w:rPr>
        <w:t xml:space="preserve"> </w:t>
      </w:r>
      <w:r w:rsidR="00D65C4C" w:rsidRPr="002270B2">
        <w:rPr>
          <w:b/>
          <w:bCs/>
          <w:sz w:val="24"/>
          <w:szCs w:val="24"/>
        </w:rPr>
        <w:t>en cas de besoin</w:t>
      </w:r>
      <w:r w:rsidR="00CB0E81" w:rsidRPr="002270B2">
        <w:rPr>
          <w:b/>
          <w:bCs/>
          <w:sz w:val="24"/>
          <w:szCs w:val="24"/>
        </w:rPr>
        <w:t>,</w:t>
      </w:r>
      <w:r w:rsidR="00D65C4C" w:rsidRPr="002270B2">
        <w:rPr>
          <w:b/>
          <w:bCs/>
          <w:sz w:val="24"/>
          <w:szCs w:val="24"/>
        </w:rPr>
        <w:t xml:space="preserve"> en accord entre la famille et la MJC</w:t>
      </w:r>
      <w:r w:rsidR="00D65C4C" w:rsidRPr="002270B2">
        <w:rPr>
          <w:sz w:val="24"/>
          <w:szCs w:val="24"/>
        </w:rPr>
        <w:t>.</w:t>
      </w:r>
    </w:p>
    <w:p w14:paraId="6F49957F" w14:textId="77777777" w:rsidR="00237E4D" w:rsidRPr="00E274D8" w:rsidRDefault="00237E4D" w:rsidP="00E274D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L’association PARI86 pourra être sollicitée.</w:t>
      </w:r>
    </w:p>
    <w:p w14:paraId="74F90AD7" w14:textId="77777777" w:rsidR="00B34AAC" w:rsidRDefault="00B34AAC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101956A8" w14:textId="77777777" w:rsidR="0075284A" w:rsidRDefault="0075284A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2ADA258E" w14:textId="5F9C5926" w:rsidR="00DB35E1" w:rsidRPr="004B025C" w:rsidRDefault="00DB35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0DDF8E62" w14:textId="77777777" w:rsidR="0063360D" w:rsidRPr="007D1E20" w:rsidRDefault="0063360D" w:rsidP="00E74CD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7D1E20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HORAIRES/DEROULEMENT </w:t>
      </w:r>
    </w:p>
    <w:p w14:paraId="06350F3A" w14:textId="77777777" w:rsidR="00CB0E81" w:rsidRDefault="00CB0E81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5465F841" w14:textId="694E919C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L’</w:t>
      </w:r>
      <w:r w:rsidRPr="004B025C">
        <w:rPr>
          <w:rFonts w:ascii="Calibri" w:hAnsi="Calibri"/>
          <w:sz w:val="24"/>
          <w:szCs w:val="24"/>
        </w:rPr>
        <w:t xml:space="preserve">organisation </w:t>
      </w:r>
      <w:r>
        <w:rPr>
          <w:rFonts w:ascii="Calibri" w:hAnsi="Calibri"/>
          <w:sz w:val="24"/>
          <w:szCs w:val="24"/>
        </w:rPr>
        <w:t xml:space="preserve">des accueils de loisirs </w:t>
      </w:r>
      <w:r w:rsidR="00BB67C9">
        <w:rPr>
          <w:rFonts w:ascii="Calibri" w:hAnsi="Calibri"/>
          <w:sz w:val="24"/>
          <w:szCs w:val="24"/>
        </w:rPr>
        <w:t xml:space="preserve">extra scolaires (vacances) </w:t>
      </w:r>
      <w:r>
        <w:rPr>
          <w:rFonts w:ascii="Calibri" w:hAnsi="Calibri"/>
          <w:sz w:val="24"/>
          <w:szCs w:val="24"/>
        </w:rPr>
        <w:t xml:space="preserve">et des accueils </w:t>
      </w:r>
      <w:r w:rsidR="00BB67C9">
        <w:rPr>
          <w:rFonts w:ascii="Calibri" w:hAnsi="Calibri"/>
          <w:sz w:val="24"/>
          <w:szCs w:val="24"/>
        </w:rPr>
        <w:t>périscolaires (</w:t>
      </w:r>
      <w:r>
        <w:rPr>
          <w:rFonts w:ascii="Calibri" w:hAnsi="Calibri"/>
          <w:sz w:val="24"/>
          <w:szCs w:val="24"/>
        </w:rPr>
        <w:t>mercredi</w:t>
      </w:r>
      <w:r w:rsidR="00CD5557">
        <w:rPr>
          <w:rFonts w:ascii="Calibri" w:hAnsi="Calibri"/>
          <w:sz w:val="24"/>
          <w:szCs w:val="24"/>
        </w:rPr>
        <w:t>s</w:t>
      </w:r>
      <w:r w:rsidR="00B2426D">
        <w:rPr>
          <w:rFonts w:ascii="Calibri" w:hAnsi="Calibri"/>
          <w:sz w:val="24"/>
          <w:szCs w:val="24"/>
        </w:rPr>
        <w:t xml:space="preserve"> </w:t>
      </w:r>
      <w:r w:rsidR="00BB67C9">
        <w:rPr>
          <w:rFonts w:ascii="Calibri" w:hAnsi="Calibri"/>
          <w:sz w:val="24"/>
          <w:szCs w:val="24"/>
        </w:rPr>
        <w:t xml:space="preserve">et/ou samedi) </w:t>
      </w:r>
      <w:r w:rsidR="00CD5557">
        <w:rPr>
          <w:rFonts w:ascii="Calibri" w:hAnsi="Calibri"/>
          <w:sz w:val="24"/>
          <w:szCs w:val="24"/>
        </w:rPr>
        <w:t xml:space="preserve">est </w:t>
      </w:r>
      <w:r>
        <w:rPr>
          <w:rFonts w:ascii="Calibri" w:hAnsi="Calibri"/>
          <w:sz w:val="24"/>
          <w:szCs w:val="24"/>
        </w:rPr>
        <w:t>d</w:t>
      </w:r>
      <w:r w:rsidRPr="004B025C">
        <w:rPr>
          <w:rFonts w:ascii="Calibri" w:hAnsi="Calibri"/>
          <w:sz w:val="24"/>
          <w:szCs w:val="24"/>
        </w:rPr>
        <w:t>éfini</w:t>
      </w:r>
      <w:r w:rsidR="00CD5557">
        <w:rPr>
          <w:rFonts w:ascii="Calibri" w:hAnsi="Calibri"/>
          <w:sz w:val="24"/>
          <w:szCs w:val="24"/>
        </w:rPr>
        <w:t>e</w:t>
      </w:r>
      <w:r w:rsidRPr="004B025C">
        <w:rPr>
          <w:rFonts w:ascii="Calibri" w:hAnsi="Calibri"/>
          <w:sz w:val="24"/>
          <w:szCs w:val="24"/>
        </w:rPr>
        <w:t xml:space="preserve"> dans le cadre d’un projet pédagogique. Ces derniers sont à votre disposition à la MJC ou en ligne sur </w:t>
      </w:r>
      <w:hyperlink r:id="rId9" w:history="1">
        <w:r w:rsidR="00CD5557" w:rsidRPr="00746224">
          <w:rPr>
            <w:rStyle w:val="Lienhypertexte"/>
            <w:rFonts w:ascii="Calibri" w:hAnsi="Calibri"/>
            <w:sz w:val="24"/>
            <w:szCs w:val="24"/>
          </w:rPr>
          <w:t>www.mjcvam.fr</w:t>
        </w:r>
      </w:hyperlink>
      <w:r>
        <w:rPr>
          <w:rFonts w:ascii="Calibri" w:hAnsi="Calibri"/>
          <w:sz w:val="24"/>
          <w:szCs w:val="24"/>
        </w:rPr>
        <w:t>.</w:t>
      </w:r>
    </w:p>
    <w:p w14:paraId="66F1A75C" w14:textId="77777777" w:rsidR="00F20E76" w:rsidRDefault="00F20E76" w:rsidP="00792960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</w:p>
    <w:p w14:paraId="5FAE54C7" w14:textId="34762519" w:rsidR="00F52407" w:rsidRDefault="0063360D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BB67C9">
        <w:rPr>
          <w:rFonts w:ascii="Calibri" w:hAnsi="Calibri"/>
          <w:b/>
          <w:bCs/>
          <w:sz w:val="24"/>
          <w:szCs w:val="24"/>
        </w:rPr>
        <w:t>L'accueil de loisirs</w:t>
      </w:r>
      <w:r w:rsidR="00BB67C9" w:rsidRPr="00BB67C9">
        <w:rPr>
          <w:rFonts w:ascii="Calibri" w:hAnsi="Calibri"/>
          <w:b/>
          <w:bCs/>
          <w:sz w:val="24"/>
          <w:szCs w:val="24"/>
        </w:rPr>
        <w:t xml:space="preserve"> extrascolaire</w:t>
      </w:r>
      <w:r w:rsidRPr="004B025C">
        <w:rPr>
          <w:rFonts w:ascii="Calibri" w:hAnsi="Calibri"/>
          <w:sz w:val="24"/>
          <w:szCs w:val="24"/>
        </w:rPr>
        <w:t xml:space="preserve"> fonc</w:t>
      </w:r>
      <w:r w:rsidR="001E31F5" w:rsidRPr="004B025C">
        <w:rPr>
          <w:rFonts w:ascii="Calibri" w:hAnsi="Calibri"/>
          <w:sz w:val="24"/>
          <w:szCs w:val="24"/>
        </w:rPr>
        <w:t xml:space="preserve">tionne durant </w:t>
      </w:r>
      <w:r w:rsidR="007152E9" w:rsidRPr="004B025C">
        <w:rPr>
          <w:rFonts w:ascii="Calibri" w:hAnsi="Calibri"/>
          <w:sz w:val="24"/>
          <w:szCs w:val="24"/>
        </w:rPr>
        <w:t xml:space="preserve">les vacances </w:t>
      </w:r>
      <w:r w:rsidR="00CB0E81">
        <w:rPr>
          <w:rFonts w:ascii="Calibri" w:hAnsi="Calibri"/>
          <w:sz w:val="24"/>
          <w:szCs w:val="24"/>
        </w:rPr>
        <w:t>d’hiver, de printemps, d’été (6</w:t>
      </w:r>
      <w:r w:rsidR="001E31F5" w:rsidRPr="004B025C">
        <w:rPr>
          <w:rFonts w:ascii="Calibri" w:hAnsi="Calibri"/>
          <w:sz w:val="24"/>
          <w:szCs w:val="24"/>
        </w:rPr>
        <w:t xml:space="preserve"> semaines)</w:t>
      </w:r>
      <w:r w:rsidR="007D1E20">
        <w:rPr>
          <w:rFonts w:ascii="Calibri" w:hAnsi="Calibri"/>
          <w:sz w:val="24"/>
          <w:szCs w:val="24"/>
        </w:rPr>
        <w:t>,</w:t>
      </w:r>
      <w:r w:rsidR="00CB0E81">
        <w:rPr>
          <w:rFonts w:ascii="Calibri" w:hAnsi="Calibri"/>
          <w:sz w:val="24"/>
          <w:szCs w:val="24"/>
        </w:rPr>
        <w:t xml:space="preserve"> </w:t>
      </w:r>
      <w:r w:rsidR="001E31F5" w:rsidRPr="004B025C">
        <w:rPr>
          <w:rFonts w:ascii="Calibri" w:hAnsi="Calibri"/>
          <w:sz w:val="24"/>
          <w:szCs w:val="24"/>
        </w:rPr>
        <w:t>d’automne</w:t>
      </w:r>
      <w:r w:rsidR="007D1E20">
        <w:rPr>
          <w:rFonts w:ascii="Calibri" w:hAnsi="Calibri"/>
          <w:sz w:val="24"/>
          <w:szCs w:val="24"/>
        </w:rPr>
        <w:t xml:space="preserve"> et une semaine à Noël.</w:t>
      </w:r>
    </w:p>
    <w:p w14:paraId="526272F7" w14:textId="330E4048" w:rsidR="0032124E" w:rsidRPr="00F52407" w:rsidRDefault="0032124E" w:rsidP="00F524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F52407">
        <w:rPr>
          <w:rFonts w:ascii="Calibri" w:hAnsi="Calibri" w:cs="Calibri"/>
          <w:sz w:val="24"/>
          <w:szCs w:val="24"/>
        </w:rPr>
        <w:t>L’accueil d</w:t>
      </w:r>
      <w:r w:rsidR="003E41C5" w:rsidRPr="00F52407">
        <w:rPr>
          <w:rFonts w:ascii="Calibri" w:hAnsi="Calibri" w:cs="Calibri"/>
          <w:sz w:val="24"/>
          <w:szCs w:val="24"/>
        </w:rPr>
        <w:t>u matin</w:t>
      </w:r>
      <w:r w:rsidR="00A73A6F">
        <w:rPr>
          <w:rFonts w:ascii="Calibri" w:hAnsi="Calibri" w:cs="Calibri"/>
          <w:sz w:val="24"/>
          <w:szCs w:val="24"/>
        </w:rPr>
        <w:t xml:space="preserve"> </w:t>
      </w:r>
      <w:r w:rsidRPr="00F52407">
        <w:rPr>
          <w:rFonts w:ascii="Calibri" w:hAnsi="Calibri" w:cs="Calibri"/>
          <w:sz w:val="24"/>
          <w:szCs w:val="24"/>
        </w:rPr>
        <w:t xml:space="preserve">se fait de </w:t>
      </w:r>
      <w:r w:rsidR="004E493D" w:rsidRPr="00F52407">
        <w:rPr>
          <w:rFonts w:ascii="Calibri" w:hAnsi="Calibri" w:cs="Times"/>
          <w:bCs/>
          <w:sz w:val="24"/>
          <w:szCs w:val="24"/>
        </w:rPr>
        <w:t>8h</w:t>
      </w:r>
      <w:r w:rsidR="00227901" w:rsidRPr="00F52407">
        <w:rPr>
          <w:rFonts w:ascii="Calibri" w:hAnsi="Calibri" w:cs="Times"/>
          <w:bCs/>
          <w:sz w:val="24"/>
          <w:szCs w:val="24"/>
        </w:rPr>
        <w:t>00</w:t>
      </w:r>
      <w:r w:rsidR="00E55602" w:rsidRPr="00F52407">
        <w:rPr>
          <w:rFonts w:ascii="Calibri" w:hAnsi="Calibri" w:cs="Times"/>
          <w:bCs/>
          <w:sz w:val="24"/>
          <w:szCs w:val="24"/>
        </w:rPr>
        <w:t xml:space="preserve"> à 10</w:t>
      </w:r>
      <w:r w:rsidRPr="00F52407">
        <w:rPr>
          <w:rFonts w:ascii="Calibri" w:hAnsi="Calibri" w:cs="Times"/>
          <w:bCs/>
          <w:sz w:val="24"/>
          <w:szCs w:val="24"/>
        </w:rPr>
        <w:t>h</w:t>
      </w:r>
      <w:r w:rsidRPr="00F52407">
        <w:rPr>
          <w:rFonts w:ascii="Calibri" w:hAnsi="Calibri" w:cs="Calibri"/>
          <w:sz w:val="24"/>
          <w:szCs w:val="24"/>
        </w:rPr>
        <w:t xml:space="preserve">, </w:t>
      </w:r>
      <w:r w:rsidRPr="00F52407">
        <w:rPr>
          <w:rFonts w:ascii="Calibri" w:hAnsi="Calibri" w:cs="Times"/>
          <w:sz w:val="24"/>
          <w:szCs w:val="24"/>
        </w:rPr>
        <w:t xml:space="preserve">les parents doivent accompagner leur enfant </w:t>
      </w:r>
      <w:r w:rsidRPr="00F52407">
        <w:rPr>
          <w:rFonts w:ascii="Calibri" w:hAnsi="Calibri" w:cs="Calibri"/>
          <w:sz w:val="24"/>
          <w:szCs w:val="24"/>
        </w:rPr>
        <w:t>et le confier à la personne qui effectue l’accueil</w:t>
      </w:r>
      <w:r w:rsidR="0040546C">
        <w:rPr>
          <w:rFonts w:ascii="Calibri" w:hAnsi="Calibri" w:cs="Calibri"/>
          <w:sz w:val="24"/>
          <w:szCs w:val="24"/>
        </w:rPr>
        <w:t xml:space="preserve"> </w:t>
      </w:r>
      <w:r w:rsidR="007D1E20" w:rsidRPr="007D1E20">
        <w:rPr>
          <w:rFonts w:ascii="Calibri" w:hAnsi="Calibri" w:cs="Calibri"/>
          <w:i/>
          <w:iCs/>
          <w:sz w:val="24"/>
          <w:szCs w:val="24"/>
        </w:rPr>
        <w:t>(</w:t>
      </w:r>
      <w:r w:rsidR="000730B9">
        <w:rPr>
          <w:rFonts w:ascii="Calibri" w:hAnsi="Calibri" w:cs="Calibri"/>
          <w:i/>
          <w:iCs/>
          <w:sz w:val="24"/>
          <w:szCs w:val="24"/>
        </w:rPr>
        <w:t>de façon exceptionnelle, et sur demande anticipée des parents, un accueil à partir de 7h30 est possible</w:t>
      </w:r>
      <w:r w:rsidR="007D1E20" w:rsidRPr="007D1E20">
        <w:rPr>
          <w:rFonts w:ascii="Calibri" w:hAnsi="Calibri" w:cs="Calibri"/>
          <w:i/>
          <w:iCs/>
          <w:sz w:val="24"/>
          <w:szCs w:val="24"/>
        </w:rPr>
        <w:t>).</w:t>
      </w:r>
    </w:p>
    <w:p w14:paraId="25E15C8D" w14:textId="498CB66A" w:rsidR="007D1E20" w:rsidRDefault="003E41C5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/>
          <w:sz w:val="24"/>
          <w:szCs w:val="24"/>
        </w:rPr>
      </w:pPr>
      <w:r w:rsidRPr="004B025C">
        <w:rPr>
          <w:rFonts w:ascii="Calibri" w:hAnsi="Calibri"/>
          <w:sz w:val="24"/>
          <w:szCs w:val="24"/>
        </w:rPr>
        <w:t xml:space="preserve">L’accueil </w:t>
      </w:r>
      <w:r w:rsidR="0075284A">
        <w:rPr>
          <w:rFonts w:ascii="Calibri" w:hAnsi="Calibri"/>
          <w:sz w:val="24"/>
          <w:szCs w:val="24"/>
        </w:rPr>
        <w:t>des parents le</w:t>
      </w:r>
      <w:r w:rsidRPr="004B025C">
        <w:rPr>
          <w:rFonts w:ascii="Calibri" w:hAnsi="Calibri"/>
          <w:sz w:val="24"/>
          <w:szCs w:val="24"/>
        </w:rPr>
        <w:t xml:space="preserve"> soir</w:t>
      </w:r>
      <w:r w:rsidR="000730B9">
        <w:rPr>
          <w:rFonts w:ascii="Calibri" w:hAnsi="Calibri"/>
          <w:sz w:val="24"/>
          <w:szCs w:val="24"/>
        </w:rPr>
        <w:t xml:space="preserve"> </w:t>
      </w:r>
      <w:r w:rsidRPr="004B025C">
        <w:rPr>
          <w:rFonts w:ascii="Calibri" w:hAnsi="Calibri"/>
          <w:sz w:val="24"/>
          <w:szCs w:val="24"/>
        </w:rPr>
        <w:t>se fait de</w:t>
      </w:r>
      <w:r w:rsidR="0040546C">
        <w:rPr>
          <w:rFonts w:ascii="Calibri" w:hAnsi="Calibri"/>
          <w:sz w:val="24"/>
          <w:szCs w:val="24"/>
        </w:rPr>
        <w:t xml:space="preserve"> </w:t>
      </w:r>
      <w:r w:rsidR="00E55602" w:rsidRPr="00F52407">
        <w:rPr>
          <w:rFonts w:ascii="Calibri" w:hAnsi="Calibri"/>
          <w:bCs/>
          <w:sz w:val="24"/>
          <w:szCs w:val="24"/>
        </w:rPr>
        <w:t>17h00</w:t>
      </w:r>
      <w:r w:rsidRPr="00F52407">
        <w:rPr>
          <w:rFonts w:ascii="Calibri" w:hAnsi="Calibri"/>
          <w:bCs/>
          <w:sz w:val="24"/>
          <w:szCs w:val="24"/>
        </w:rPr>
        <w:t xml:space="preserve"> à 18h30</w:t>
      </w:r>
      <w:r w:rsidR="000B4651" w:rsidRPr="004B025C">
        <w:rPr>
          <w:rFonts w:ascii="Calibri" w:hAnsi="Calibri"/>
          <w:b/>
          <w:sz w:val="24"/>
          <w:szCs w:val="24"/>
        </w:rPr>
        <w:t>.</w:t>
      </w:r>
    </w:p>
    <w:p w14:paraId="51A85980" w14:textId="48992068" w:rsidR="007D1E20" w:rsidRDefault="007D1E20" w:rsidP="00F20E7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Calibri" w:hAnsi="Calibri"/>
          <w:bCs/>
          <w:sz w:val="24"/>
          <w:szCs w:val="24"/>
        </w:rPr>
      </w:pPr>
      <w:r w:rsidRPr="007D1E20">
        <w:rPr>
          <w:rFonts w:ascii="Calibri" w:hAnsi="Calibri"/>
          <w:bCs/>
          <w:sz w:val="24"/>
          <w:szCs w:val="24"/>
        </w:rPr>
        <w:t>Le repas du midi et le goûter sont pris en charge par la MJC</w:t>
      </w:r>
      <w:r>
        <w:rPr>
          <w:rFonts w:ascii="Calibri" w:hAnsi="Calibri"/>
          <w:bCs/>
          <w:sz w:val="24"/>
          <w:szCs w:val="24"/>
        </w:rPr>
        <w:t xml:space="preserve">. </w:t>
      </w:r>
    </w:p>
    <w:p w14:paraId="3EA63CDA" w14:textId="5117869A" w:rsidR="00C77A5B" w:rsidRDefault="00C77A5B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7F33E295" w14:textId="7659ECAC" w:rsidR="009B355C" w:rsidRDefault="00BB67C9" w:rsidP="009B35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  <w:r w:rsidRPr="00BB67C9">
        <w:rPr>
          <w:rFonts w:ascii="Calibri" w:hAnsi="Calibri"/>
          <w:b/>
          <w:bCs/>
          <w:sz w:val="24"/>
          <w:szCs w:val="24"/>
        </w:rPr>
        <w:t xml:space="preserve">L'accueil de loisirs </w:t>
      </w:r>
      <w:r>
        <w:rPr>
          <w:rFonts w:ascii="Calibri" w:hAnsi="Calibri"/>
          <w:b/>
          <w:bCs/>
          <w:sz w:val="24"/>
          <w:szCs w:val="24"/>
        </w:rPr>
        <w:t xml:space="preserve">périscolaire </w:t>
      </w:r>
      <w:r w:rsidR="009B355C" w:rsidRPr="009B355C">
        <w:rPr>
          <w:rFonts w:ascii="Calibri" w:hAnsi="Calibri"/>
          <w:bCs/>
          <w:sz w:val="24"/>
          <w:szCs w:val="24"/>
        </w:rPr>
        <w:t>fonctionne les</w:t>
      </w:r>
      <w:r w:rsidR="009B355C">
        <w:rPr>
          <w:rFonts w:ascii="Calibri" w:hAnsi="Calibri"/>
          <w:b/>
          <w:bCs/>
          <w:sz w:val="24"/>
          <w:szCs w:val="24"/>
        </w:rPr>
        <w:t xml:space="preserve"> </w:t>
      </w:r>
      <w:r w:rsidR="00C77A5B" w:rsidRPr="009B355C">
        <w:rPr>
          <w:rFonts w:ascii="Calibri" w:hAnsi="Calibri" w:cs="Calibri"/>
          <w:sz w:val="24"/>
          <w:szCs w:val="24"/>
        </w:rPr>
        <w:t>mercredi</w:t>
      </w:r>
      <w:r w:rsidR="009B355C" w:rsidRPr="009B355C">
        <w:rPr>
          <w:rFonts w:ascii="Calibri" w:hAnsi="Calibri" w:cs="Calibri"/>
          <w:sz w:val="24"/>
          <w:szCs w:val="24"/>
        </w:rPr>
        <w:t>s</w:t>
      </w:r>
      <w:r w:rsidR="00C77A5B" w:rsidRPr="009B355C">
        <w:rPr>
          <w:rFonts w:ascii="Calibri" w:hAnsi="Calibri" w:cs="Calibri"/>
          <w:sz w:val="24"/>
          <w:szCs w:val="24"/>
        </w:rPr>
        <w:t xml:space="preserve"> après-midi</w:t>
      </w:r>
      <w:r w:rsidR="009B355C" w:rsidRPr="009B355C">
        <w:rPr>
          <w:rFonts w:ascii="Calibri" w:hAnsi="Calibri" w:cs="Calibri"/>
          <w:sz w:val="24"/>
          <w:szCs w:val="24"/>
        </w:rPr>
        <w:t>.</w:t>
      </w:r>
    </w:p>
    <w:p w14:paraId="6ACA9C14" w14:textId="44F327FB" w:rsidR="00197FD8" w:rsidRPr="009B355C" w:rsidRDefault="009B355C" w:rsidP="009B355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/>
          <w:sz w:val="24"/>
          <w:szCs w:val="24"/>
        </w:rPr>
      </w:pPr>
      <w:r w:rsidRPr="009B355C">
        <w:rPr>
          <w:rFonts w:ascii="Calibri" w:hAnsi="Calibri" w:cs="Calibri"/>
          <w:sz w:val="24"/>
          <w:szCs w:val="24"/>
        </w:rPr>
        <w:t>L</w:t>
      </w:r>
      <w:r w:rsidR="00197FD8" w:rsidRPr="009B355C">
        <w:rPr>
          <w:rFonts w:ascii="Calibri" w:hAnsi="Calibri" w:cs="Calibri"/>
          <w:sz w:val="24"/>
          <w:szCs w:val="24"/>
        </w:rPr>
        <w:t xml:space="preserve">’accueil se fera après </w:t>
      </w:r>
      <w:r w:rsidR="00BB67C9" w:rsidRPr="009B355C">
        <w:rPr>
          <w:rFonts w:ascii="Calibri" w:hAnsi="Calibri" w:cs="Calibri"/>
          <w:sz w:val="24"/>
          <w:szCs w:val="24"/>
        </w:rPr>
        <w:t xml:space="preserve">la classe </w:t>
      </w:r>
      <w:r w:rsidR="005D2D0B" w:rsidRPr="009B355C">
        <w:rPr>
          <w:rFonts w:ascii="Calibri" w:hAnsi="Calibri" w:cs="Calibri"/>
          <w:sz w:val="24"/>
          <w:szCs w:val="24"/>
        </w:rPr>
        <w:t xml:space="preserve">à partir de 12h </w:t>
      </w:r>
      <w:r w:rsidR="00197FD8" w:rsidRPr="009B355C">
        <w:rPr>
          <w:rFonts w:ascii="Calibri" w:hAnsi="Calibri" w:cs="Calibri"/>
          <w:sz w:val="24"/>
          <w:szCs w:val="24"/>
        </w:rPr>
        <w:t>et jusqu’à 18h30.</w:t>
      </w:r>
    </w:p>
    <w:p w14:paraId="79D29570" w14:textId="2F89A25A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Les enfants seront déposé</w:t>
      </w:r>
      <w:r w:rsidR="00C77A5B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à l’accueil de loisirs par un parent ou </w:t>
      </w:r>
      <w:r w:rsidR="00C77A5B">
        <w:rPr>
          <w:rFonts w:ascii="Calibri" w:hAnsi="Calibri" w:cs="Calibri"/>
          <w:sz w:val="24"/>
          <w:szCs w:val="24"/>
        </w:rPr>
        <w:t>amenés</w:t>
      </w:r>
      <w:r>
        <w:rPr>
          <w:rFonts w:ascii="Calibri" w:hAnsi="Calibri" w:cs="Calibri"/>
          <w:sz w:val="24"/>
          <w:szCs w:val="24"/>
        </w:rPr>
        <w:t xml:space="preserve"> par une navette</w:t>
      </w:r>
      <w:r w:rsidR="002270B2">
        <w:rPr>
          <w:rFonts w:ascii="Calibri" w:hAnsi="Calibri" w:cs="Calibri"/>
          <w:sz w:val="24"/>
          <w:szCs w:val="24"/>
        </w:rPr>
        <w:t xml:space="preserve"> (écoles de St Savin, Paizay-Le-</w:t>
      </w:r>
      <w:r w:rsidR="005D2D0B">
        <w:rPr>
          <w:rFonts w:ascii="Calibri" w:hAnsi="Calibri" w:cs="Calibri"/>
          <w:sz w:val="24"/>
          <w:szCs w:val="24"/>
        </w:rPr>
        <w:t>Sec, Fleix, Leignes sur Fontaine, Nalliers…)</w:t>
      </w:r>
    </w:p>
    <w:p w14:paraId="1EBBD25D" w14:textId="77777777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repas</w:t>
      </w:r>
      <w:r w:rsidR="00C77A5B">
        <w:rPr>
          <w:rFonts w:ascii="Calibri" w:hAnsi="Calibri" w:cs="Calibri"/>
          <w:sz w:val="24"/>
          <w:szCs w:val="24"/>
        </w:rPr>
        <w:t xml:space="preserve"> du midi</w:t>
      </w:r>
      <w:r>
        <w:rPr>
          <w:rFonts w:ascii="Calibri" w:hAnsi="Calibri" w:cs="Calibri"/>
          <w:sz w:val="24"/>
          <w:szCs w:val="24"/>
        </w:rPr>
        <w:t xml:space="preserve"> et le go</w:t>
      </w:r>
      <w:r w:rsidR="00C77A5B">
        <w:rPr>
          <w:rFonts w:ascii="Calibri" w:hAnsi="Calibri" w:cs="Calibri"/>
          <w:sz w:val="24"/>
          <w:szCs w:val="24"/>
        </w:rPr>
        <w:t>û</w:t>
      </w:r>
      <w:r>
        <w:rPr>
          <w:rFonts w:ascii="Calibri" w:hAnsi="Calibri" w:cs="Calibri"/>
          <w:sz w:val="24"/>
          <w:szCs w:val="24"/>
        </w:rPr>
        <w:t>ter se feron</w:t>
      </w:r>
      <w:r w:rsidR="00C77A5B">
        <w:rPr>
          <w:rFonts w:ascii="Calibri" w:hAnsi="Calibri" w:cs="Calibri"/>
          <w:sz w:val="24"/>
          <w:szCs w:val="24"/>
        </w:rPr>
        <w:t>t à la MJC</w:t>
      </w:r>
      <w:r>
        <w:rPr>
          <w:rFonts w:ascii="Calibri" w:hAnsi="Calibri" w:cs="Calibri"/>
          <w:sz w:val="24"/>
          <w:szCs w:val="24"/>
        </w:rPr>
        <w:t>.</w:t>
      </w:r>
    </w:p>
    <w:p w14:paraId="26820A2F" w14:textId="77777777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L’accueil du soir </w:t>
      </w:r>
      <w:r w:rsidR="00C77A5B">
        <w:rPr>
          <w:rFonts w:ascii="Calibri" w:hAnsi="Calibri" w:cs="Calibri"/>
          <w:sz w:val="24"/>
          <w:szCs w:val="24"/>
        </w:rPr>
        <w:t xml:space="preserve">s’effectuera </w:t>
      </w:r>
      <w:r>
        <w:rPr>
          <w:rFonts w:ascii="Calibri" w:hAnsi="Calibri" w:cs="Calibri"/>
          <w:sz w:val="24"/>
          <w:szCs w:val="24"/>
        </w:rPr>
        <w:t>à partir de 17h.</w:t>
      </w:r>
    </w:p>
    <w:p w14:paraId="3C625F69" w14:textId="4356C0EA" w:rsidR="00197FD8" w:rsidRDefault="00197FD8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1B4F0187" w14:textId="7A6B5A71" w:rsidR="007C5AE1" w:rsidRDefault="000730B9" w:rsidP="000730B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</w:t>
      </w:r>
      <w:r w:rsidR="003E41C5" w:rsidRPr="004B025C">
        <w:rPr>
          <w:rFonts w:ascii="Calibri" w:hAnsi="Calibri" w:cs="Calibri"/>
          <w:sz w:val="24"/>
          <w:szCs w:val="24"/>
        </w:rPr>
        <w:t xml:space="preserve"> un retard occasionnel </w:t>
      </w:r>
      <w:r w:rsidR="000B4651" w:rsidRPr="004B025C">
        <w:rPr>
          <w:rFonts w:ascii="Calibri" w:hAnsi="Calibri" w:cs="Calibri"/>
          <w:sz w:val="24"/>
          <w:szCs w:val="24"/>
        </w:rPr>
        <w:t>se produit</w:t>
      </w:r>
      <w:r>
        <w:rPr>
          <w:rFonts w:ascii="Calibri" w:hAnsi="Calibri" w:cs="Calibri"/>
          <w:sz w:val="24"/>
          <w:szCs w:val="24"/>
        </w:rPr>
        <w:t>,</w:t>
      </w:r>
      <w:r w:rsidR="000B4651" w:rsidRPr="004B025C">
        <w:rPr>
          <w:rFonts w:ascii="Calibri" w:hAnsi="Calibri" w:cs="Calibri"/>
          <w:sz w:val="24"/>
          <w:szCs w:val="24"/>
        </w:rPr>
        <w:t xml:space="preserve"> </w:t>
      </w:r>
      <w:r w:rsidR="00F20E76">
        <w:rPr>
          <w:rFonts w:ascii="Calibri" w:hAnsi="Calibri" w:cs="Calibri"/>
          <w:sz w:val="24"/>
          <w:szCs w:val="24"/>
        </w:rPr>
        <w:t>merci de</w:t>
      </w:r>
      <w:r w:rsidR="003E41C5" w:rsidRPr="004B025C">
        <w:rPr>
          <w:rFonts w:ascii="Calibri" w:hAnsi="Calibri" w:cs="Calibri"/>
          <w:sz w:val="24"/>
          <w:szCs w:val="24"/>
        </w:rPr>
        <w:t xml:space="preserve"> prévenir </w:t>
      </w:r>
      <w:r w:rsidR="00C77A5B">
        <w:rPr>
          <w:rFonts w:ascii="Calibri" w:hAnsi="Calibri" w:cs="Calibri"/>
          <w:sz w:val="24"/>
          <w:szCs w:val="24"/>
        </w:rPr>
        <w:t xml:space="preserve">la MJC VAM </w:t>
      </w:r>
      <w:r w:rsidR="00F52407">
        <w:rPr>
          <w:rFonts w:ascii="Calibri" w:hAnsi="Calibri" w:cs="Calibri"/>
          <w:sz w:val="24"/>
          <w:szCs w:val="24"/>
        </w:rPr>
        <w:t>au plus vite.</w:t>
      </w:r>
    </w:p>
    <w:p w14:paraId="40FA45E6" w14:textId="26858D13" w:rsidR="00F52407" w:rsidRDefault="00F52407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Toute absence devra être signalé</w:t>
      </w:r>
      <w:r w:rsidR="00F20E76">
        <w:rPr>
          <w:rFonts w:ascii="Calibri" w:hAnsi="Calibri" w:cs="Calibri"/>
          <w:sz w:val="24"/>
          <w:szCs w:val="24"/>
        </w:rPr>
        <w:t>e</w:t>
      </w:r>
      <w:r w:rsidR="0040546C">
        <w:rPr>
          <w:rFonts w:ascii="Calibri" w:hAnsi="Calibri" w:cs="Calibri"/>
          <w:sz w:val="24"/>
          <w:szCs w:val="24"/>
        </w:rPr>
        <w:t xml:space="preserve"> </w:t>
      </w:r>
      <w:r w:rsidR="0075284A">
        <w:rPr>
          <w:rFonts w:ascii="Calibri" w:hAnsi="Calibri" w:cs="Calibri"/>
          <w:b/>
          <w:bCs/>
          <w:sz w:val="24"/>
          <w:szCs w:val="24"/>
        </w:rPr>
        <w:t xml:space="preserve">48 h </w:t>
      </w:r>
      <w:r w:rsidR="00E0013B">
        <w:rPr>
          <w:rFonts w:ascii="Calibri" w:hAnsi="Calibri" w:cs="Calibri"/>
          <w:b/>
          <w:bCs/>
          <w:sz w:val="24"/>
          <w:szCs w:val="24"/>
        </w:rPr>
        <w:t>(</w:t>
      </w:r>
      <w:r w:rsidR="00F20E76" w:rsidRPr="00026CD3">
        <w:rPr>
          <w:rFonts w:ascii="Calibri" w:hAnsi="Calibri" w:cs="Calibri"/>
          <w:b/>
          <w:bCs/>
          <w:sz w:val="24"/>
          <w:szCs w:val="24"/>
        </w:rPr>
        <w:t>jour-ouvré</w:t>
      </w:r>
      <w:r w:rsidR="00E0013B">
        <w:rPr>
          <w:rFonts w:ascii="Calibri" w:hAnsi="Calibri" w:cs="Calibri"/>
          <w:b/>
          <w:bCs/>
          <w:sz w:val="24"/>
          <w:szCs w:val="24"/>
        </w:rPr>
        <w:t>)</w:t>
      </w:r>
      <w:r w:rsidR="00A73A6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20E76">
        <w:rPr>
          <w:rFonts w:ascii="Calibri" w:hAnsi="Calibri" w:cs="Calibri"/>
          <w:sz w:val="24"/>
          <w:szCs w:val="24"/>
        </w:rPr>
        <w:t>à l’avance</w:t>
      </w:r>
      <w:r w:rsidR="000730B9">
        <w:rPr>
          <w:rFonts w:ascii="Calibri" w:hAnsi="Calibri" w:cs="Calibri"/>
          <w:sz w:val="24"/>
          <w:szCs w:val="24"/>
        </w:rPr>
        <w:t>,</w:t>
      </w:r>
      <w:r w:rsidR="00F20E76">
        <w:rPr>
          <w:rFonts w:ascii="Calibri" w:hAnsi="Calibri" w:cs="Calibri"/>
          <w:sz w:val="24"/>
          <w:szCs w:val="24"/>
        </w:rPr>
        <w:t xml:space="preserve"> ou</w:t>
      </w:r>
      <w:r w:rsidR="00C77A5B">
        <w:rPr>
          <w:rFonts w:ascii="Calibri" w:hAnsi="Calibri" w:cs="Calibri"/>
          <w:sz w:val="24"/>
          <w:szCs w:val="24"/>
        </w:rPr>
        <w:t xml:space="preserve"> la famille devra</w:t>
      </w:r>
      <w:r w:rsidR="00F20E76">
        <w:rPr>
          <w:rFonts w:ascii="Calibri" w:hAnsi="Calibri" w:cs="Calibri"/>
          <w:sz w:val="24"/>
          <w:szCs w:val="24"/>
        </w:rPr>
        <w:t xml:space="preserve"> présenter un certificat médical</w:t>
      </w:r>
      <w:r w:rsidR="00C77A5B">
        <w:rPr>
          <w:rFonts w:ascii="Calibri" w:hAnsi="Calibri" w:cs="Calibri"/>
          <w:sz w:val="24"/>
          <w:szCs w:val="24"/>
        </w:rPr>
        <w:t>, sans quoi la journée sera facturée.</w:t>
      </w:r>
    </w:p>
    <w:p w14:paraId="5C5868B0" w14:textId="66C64F32" w:rsidR="00AE11E1" w:rsidRPr="004B025C" w:rsidRDefault="00AE11E1" w:rsidP="00E74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partir de 3 absences facturées et non signalées 7 jours à l’avance, l’inscription de l’enfant pourra être annulé</w:t>
      </w:r>
      <w:r w:rsidR="003D463D">
        <w:rPr>
          <w:rFonts w:ascii="Calibri" w:hAnsi="Calibri" w:cs="Calibri"/>
          <w:sz w:val="24"/>
          <w:szCs w:val="24"/>
        </w:rPr>
        <w:t xml:space="preserve">e </w:t>
      </w:r>
      <w:r>
        <w:rPr>
          <w:rFonts w:ascii="Calibri" w:hAnsi="Calibri" w:cs="Calibri"/>
          <w:sz w:val="24"/>
          <w:szCs w:val="24"/>
        </w:rPr>
        <w:t>en l’absence de motif valable. Nous vous rappelons que les repas sont commandés en avance et que les équipe</w:t>
      </w:r>
      <w:r w:rsidR="003D463D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d’animation</w:t>
      </w:r>
      <w:r w:rsidR="003D463D">
        <w:rPr>
          <w:rFonts w:ascii="Calibri" w:hAnsi="Calibri" w:cs="Calibri"/>
          <w:sz w:val="24"/>
          <w:szCs w:val="24"/>
        </w:rPr>
        <w:t xml:space="preserve">s </w:t>
      </w:r>
      <w:r w:rsidR="005D2D0B">
        <w:rPr>
          <w:rFonts w:ascii="Calibri" w:hAnsi="Calibri" w:cs="Calibri"/>
          <w:sz w:val="24"/>
          <w:szCs w:val="24"/>
        </w:rPr>
        <w:t>sont recrutées</w:t>
      </w:r>
      <w:r w:rsidR="000730B9">
        <w:rPr>
          <w:rFonts w:ascii="Calibri" w:hAnsi="Calibri" w:cs="Calibri"/>
          <w:sz w:val="24"/>
          <w:szCs w:val="24"/>
        </w:rPr>
        <w:t xml:space="preserve"> en fonction de l’effectif</w:t>
      </w:r>
      <w:r w:rsidR="003D463D">
        <w:rPr>
          <w:rFonts w:ascii="Calibri" w:hAnsi="Calibri" w:cs="Calibri"/>
          <w:sz w:val="24"/>
          <w:szCs w:val="24"/>
        </w:rPr>
        <w:t xml:space="preserve"> prévisionnel d’enfants. Les absences injustifiées provoquent du gaspillage alimentaire et des problèmatiques d’ordre organisationnel</w:t>
      </w:r>
      <w:r w:rsidR="000730B9">
        <w:rPr>
          <w:rFonts w:ascii="Calibri" w:hAnsi="Calibri" w:cs="Calibri"/>
          <w:sz w:val="24"/>
          <w:szCs w:val="24"/>
        </w:rPr>
        <w:t xml:space="preserve">. Nous vous remercions donc </w:t>
      </w:r>
      <w:r w:rsidR="003D463D">
        <w:rPr>
          <w:rFonts w:ascii="Calibri" w:hAnsi="Calibri" w:cs="Calibri"/>
          <w:sz w:val="24"/>
          <w:szCs w:val="24"/>
        </w:rPr>
        <w:t>d’en tenir compte lors de l’inscription de</w:t>
      </w:r>
      <w:r w:rsidR="00F91D05">
        <w:rPr>
          <w:rFonts w:ascii="Calibri" w:hAnsi="Calibri" w:cs="Calibri"/>
          <w:sz w:val="24"/>
          <w:szCs w:val="24"/>
        </w:rPr>
        <w:t xml:space="preserve"> votre</w:t>
      </w:r>
      <w:r w:rsidR="003D463D">
        <w:rPr>
          <w:rFonts w:ascii="Calibri" w:hAnsi="Calibri" w:cs="Calibri"/>
          <w:sz w:val="24"/>
          <w:szCs w:val="24"/>
        </w:rPr>
        <w:t xml:space="preserve"> enfant</w:t>
      </w:r>
      <w:r w:rsidR="00F91D05">
        <w:rPr>
          <w:rFonts w:ascii="Calibri" w:hAnsi="Calibri" w:cs="Calibri"/>
          <w:sz w:val="24"/>
          <w:szCs w:val="24"/>
        </w:rPr>
        <w:t>.</w:t>
      </w:r>
    </w:p>
    <w:p w14:paraId="46B50380" w14:textId="77777777" w:rsidR="00B34AAC" w:rsidRPr="004B025C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625AD3D" w14:textId="77777777" w:rsidR="00C62DBF" w:rsidRDefault="00B34AAC" w:rsidP="00C62DBF">
      <w:pPr>
        <w:pStyle w:val="Titre1"/>
        <w:tabs>
          <w:tab w:val="clear" w:pos="0"/>
          <w:tab w:val="left" w:pos="360"/>
        </w:tabs>
        <w:ind w:left="360"/>
        <w:contextualSpacing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E0013B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TARIFICATION </w:t>
      </w:r>
    </w:p>
    <w:p w14:paraId="378DB990" w14:textId="77777777" w:rsidR="00C62DBF" w:rsidRDefault="00C62DBF" w:rsidP="00C62DBF">
      <w:pPr>
        <w:pStyle w:val="Titre1"/>
        <w:tabs>
          <w:tab w:val="clear" w:pos="0"/>
          <w:tab w:val="left" w:pos="360"/>
        </w:tabs>
        <w:contextualSpacing/>
        <w:rPr>
          <w:rFonts w:ascii="Calibri" w:hAnsi="Calibri" w:cs="Albertus Medium"/>
          <w:b/>
          <w:color w:val="F79646" w:themeColor="accent6"/>
          <w:sz w:val="24"/>
          <w:szCs w:val="24"/>
        </w:rPr>
      </w:pPr>
    </w:p>
    <w:p w14:paraId="1B0F609C" w14:textId="69F35842" w:rsidR="00DC50D4" w:rsidRPr="00C62DBF" w:rsidRDefault="00C62DBF" w:rsidP="00C62DBF">
      <w:pPr>
        <w:pStyle w:val="Titre1"/>
        <w:tabs>
          <w:tab w:val="clear" w:pos="0"/>
          <w:tab w:val="left" w:pos="360"/>
        </w:tabs>
        <w:contextualSpacing/>
        <w:rPr>
          <w:rFonts w:asciiTheme="minorHAnsi" w:hAnsiTheme="minorHAnsi" w:cs="Albertus Medium"/>
          <w:b/>
          <w:color w:val="F79646" w:themeColor="accent6"/>
          <w:sz w:val="24"/>
          <w:szCs w:val="24"/>
        </w:rPr>
      </w:pPr>
      <w:r w:rsidRPr="00C62DBF">
        <w:rPr>
          <w:rFonts w:asciiTheme="minorHAnsi" w:hAnsiTheme="minorHAnsi"/>
          <w:sz w:val="24"/>
          <w:szCs w:val="24"/>
        </w:rPr>
        <w:t>Depuis</w:t>
      </w:r>
      <w:r w:rsidR="00042B41" w:rsidRPr="00C62DBF">
        <w:rPr>
          <w:rFonts w:asciiTheme="minorHAnsi" w:hAnsiTheme="minorHAnsi"/>
          <w:sz w:val="24"/>
          <w:szCs w:val="24"/>
        </w:rPr>
        <w:t xml:space="preserve"> le 1</w:t>
      </w:r>
      <w:r w:rsidR="00042B41" w:rsidRPr="00C62DBF">
        <w:rPr>
          <w:rFonts w:asciiTheme="minorHAnsi" w:hAnsiTheme="minorHAnsi"/>
          <w:sz w:val="24"/>
          <w:szCs w:val="24"/>
          <w:vertAlign w:val="superscript"/>
        </w:rPr>
        <w:t>er</w:t>
      </w:r>
      <w:r w:rsidR="00042B41" w:rsidRPr="00C62DBF">
        <w:rPr>
          <w:rFonts w:asciiTheme="minorHAnsi" w:hAnsiTheme="minorHAnsi"/>
          <w:sz w:val="24"/>
          <w:szCs w:val="24"/>
        </w:rPr>
        <w:t xml:space="preserve"> juin 2022, le paiement de l’accueil de loisirs se </w:t>
      </w:r>
      <w:r w:rsidRPr="00C62DBF">
        <w:rPr>
          <w:rFonts w:asciiTheme="minorHAnsi" w:hAnsiTheme="minorHAnsi"/>
          <w:sz w:val="24"/>
          <w:szCs w:val="24"/>
        </w:rPr>
        <w:t>fait</w:t>
      </w:r>
      <w:r w:rsidR="00042B41" w:rsidRPr="00C62DBF">
        <w:rPr>
          <w:rFonts w:asciiTheme="minorHAnsi" w:hAnsiTheme="minorHAnsi"/>
          <w:sz w:val="24"/>
          <w:szCs w:val="24"/>
        </w:rPr>
        <w:t xml:space="preserve"> dès l’inscription</w:t>
      </w:r>
      <w:r w:rsidR="00734B61" w:rsidRPr="00C62DBF">
        <w:rPr>
          <w:rFonts w:asciiTheme="minorHAnsi" w:hAnsiTheme="minorHAnsi"/>
          <w:sz w:val="24"/>
          <w:szCs w:val="24"/>
        </w:rPr>
        <w:t xml:space="preserve"> (sur</w:t>
      </w:r>
      <w:r w:rsidR="00F02F60" w:rsidRPr="00C62DBF">
        <w:rPr>
          <w:rFonts w:asciiTheme="minorHAnsi" w:hAnsiTheme="minorHAnsi"/>
          <w:sz w:val="24"/>
          <w:szCs w:val="24"/>
        </w:rPr>
        <w:t xml:space="preserve"> devis). </w:t>
      </w:r>
      <w:r w:rsidR="00EB60F6" w:rsidRPr="00C62DBF">
        <w:rPr>
          <w:rFonts w:asciiTheme="minorHAnsi" w:hAnsiTheme="minorHAnsi"/>
          <w:sz w:val="24"/>
          <w:szCs w:val="24"/>
        </w:rPr>
        <w:t xml:space="preserve">Une fois la période passée, </w:t>
      </w:r>
      <w:r w:rsidRPr="00C62DBF">
        <w:rPr>
          <w:rFonts w:asciiTheme="minorHAnsi" w:hAnsiTheme="minorHAnsi"/>
          <w:sz w:val="24"/>
          <w:szCs w:val="24"/>
        </w:rPr>
        <w:t>et si besoin est, les factures sont a</w:t>
      </w:r>
      <w:r w:rsidR="00EB60F6" w:rsidRPr="00C62DBF">
        <w:rPr>
          <w:rFonts w:asciiTheme="minorHAnsi" w:hAnsiTheme="minorHAnsi"/>
          <w:sz w:val="24"/>
          <w:szCs w:val="24"/>
        </w:rPr>
        <w:t>just</w:t>
      </w:r>
      <w:r w:rsidRPr="00C62DBF">
        <w:rPr>
          <w:rFonts w:asciiTheme="minorHAnsi" w:hAnsiTheme="minorHAnsi"/>
          <w:sz w:val="24"/>
          <w:szCs w:val="24"/>
        </w:rPr>
        <w:t>ées</w:t>
      </w:r>
      <w:r w:rsidR="00EB60F6" w:rsidRPr="00C62DBF">
        <w:rPr>
          <w:rFonts w:asciiTheme="minorHAnsi" w:hAnsiTheme="minorHAnsi"/>
          <w:sz w:val="24"/>
          <w:szCs w:val="24"/>
        </w:rPr>
        <w:t xml:space="preserve"> (facturation supplémentaire ou avoirs en fonction des </w:t>
      </w:r>
      <w:r w:rsidR="00936465" w:rsidRPr="00C62DBF">
        <w:rPr>
          <w:rFonts w:asciiTheme="minorHAnsi" w:hAnsiTheme="minorHAnsi"/>
          <w:sz w:val="24"/>
          <w:szCs w:val="24"/>
        </w:rPr>
        <w:t>absences ou présences supplémentaires).</w:t>
      </w:r>
      <w:r w:rsidR="0040546C" w:rsidRPr="00C62DBF">
        <w:rPr>
          <w:rFonts w:asciiTheme="minorHAnsi" w:hAnsiTheme="minorHAnsi"/>
          <w:sz w:val="24"/>
          <w:szCs w:val="24"/>
        </w:rPr>
        <w:t xml:space="preserve"> Possibilité de paiements en plusieurs fois (chèques ou mise en place de virements réguliers).</w:t>
      </w:r>
    </w:p>
    <w:p w14:paraId="37F9F127" w14:textId="77777777" w:rsidR="00DC50D4" w:rsidRPr="00C62DBF" w:rsidRDefault="00DC50D4" w:rsidP="00F20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bCs/>
          <w:sz w:val="24"/>
          <w:szCs w:val="24"/>
        </w:rPr>
      </w:pPr>
      <w:r w:rsidRPr="00C62DBF">
        <w:rPr>
          <w:rFonts w:cs="Calibri"/>
          <w:b/>
          <w:sz w:val="24"/>
          <w:szCs w:val="24"/>
        </w:rPr>
        <w:t>To</w:t>
      </w:r>
      <w:r w:rsidRPr="00C62DBF">
        <w:rPr>
          <w:rFonts w:cs="Times"/>
          <w:b/>
          <w:sz w:val="24"/>
          <w:szCs w:val="24"/>
        </w:rPr>
        <w:t xml:space="preserve">ute absence exceptionnelle </w:t>
      </w:r>
      <w:r w:rsidR="00F20E76" w:rsidRPr="00C62DBF">
        <w:rPr>
          <w:rFonts w:cs="Times"/>
          <w:b/>
          <w:sz w:val="24"/>
          <w:szCs w:val="24"/>
        </w:rPr>
        <w:t xml:space="preserve">non </w:t>
      </w:r>
      <w:r w:rsidRPr="00C62DBF">
        <w:rPr>
          <w:rFonts w:cs="Times"/>
          <w:b/>
          <w:sz w:val="24"/>
          <w:szCs w:val="24"/>
        </w:rPr>
        <w:t xml:space="preserve">signalée </w:t>
      </w:r>
      <w:r w:rsidR="00F20E76" w:rsidRPr="00C62DBF">
        <w:rPr>
          <w:rFonts w:cs="Times"/>
          <w:b/>
          <w:sz w:val="24"/>
          <w:szCs w:val="24"/>
        </w:rPr>
        <w:t>sera</w:t>
      </w:r>
      <w:r w:rsidRPr="00C62DBF">
        <w:rPr>
          <w:rFonts w:cs="Times"/>
          <w:b/>
          <w:sz w:val="24"/>
          <w:szCs w:val="24"/>
        </w:rPr>
        <w:t xml:space="preserve"> considérée comme injustifiée et </w:t>
      </w:r>
      <w:r w:rsidR="004E1619" w:rsidRPr="00C62DBF">
        <w:rPr>
          <w:rFonts w:cs="Times"/>
          <w:b/>
          <w:sz w:val="24"/>
          <w:szCs w:val="24"/>
        </w:rPr>
        <w:t xml:space="preserve">sera </w:t>
      </w:r>
      <w:r w:rsidRPr="00C62DBF">
        <w:rPr>
          <w:rFonts w:cs="Times"/>
          <w:b/>
          <w:sz w:val="24"/>
          <w:szCs w:val="24"/>
        </w:rPr>
        <w:t>donc facturée.</w:t>
      </w:r>
    </w:p>
    <w:p w14:paraId="0AA52CA7" w14:textId="77777777" w:rsidR="00004AC7" w:rsidRPr="00C62DBF" w:rsidRDefault="00004AC7" w:rsidP="004E16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"/>
          <w:sz w:val="24"/>
          <w:szCs w:val="24"/>
        </w:rPr>
      </w:pPr>
      <w:r w:rsidRPr="00C62DBF">
        <w:rPr>
          <w:rFonts w:cs="Calibri"/>
          <w:sz w:val="24"/>
          <w:szCs w:val="24"/>
        </w:rPr>
        <w:t>Les aides vacances MSA peuvent être déduites du coût du séjour</w:t>
      </w:r>
      <w:r w:rsidR="004E1619" w:rsidRPr="00C62DBF">
        <w:rPr>
          <w:rFonts w:cs="Calibri"/>
          <w:sz w:val="24"/>
          <w:szCs w:val="24"/>
        </w:rPr>
        <w:t>, il vous faudra f</w:t>
      </w:r>
      <w:r w:rsidR="001C12D5" w:rsidRPr="00C62DBF">
        <w:rPr>
          <w:rFonts w:cs="Calibri"/>
          <w:sz w:val="24"/>
          <w:szCs w:val="24"/>
        </w:rPr>
        <w:t>ournir le bon d’aide vacances signé.</w:t>
      </w:r>
    </w:p>
    <w:p w14:paraId="222AB91C" w14:textId="2FE07006" w:rsidR="00C62DBF" w:rsidRPr="0097378F" w:rsidRDefault="003F0D18" w:rsidP="003F0D18">
      <w:pPr>
        <w:rPr>
          <w:sz w:val="24"/>
          <w:szCs w:val="24"/>
        </w:rPr>
      </w:pPr>
      <w:r w:rsidRPr="0097378F">
        <w:rPr>
          <w:sz w:val="24"/>
          <w:szCs w:val="24"/>
        </w:rPr>
        <w:t xml:space="preserve">Le quotient familial sera vérifié au moment de l’inscription, en janvier et en juillet. En cas de changement, nous vous invitons à nous le signaler. La modification sera prise en compte à réception du justificatif. </w:t>
      </w:r>
    </w:p>
    <w:p w14:paraId="12FA54CF" w14:textId="1D06B288" w:rsidR="00C62DBF" w:rsidRDefault="00C62DBF" w:rsidP="00197FD8"/>
    <w:p w14:paraId="24FBCF85" w14:textId="6B54D910" w:rsidR="003F0D18" w:rsidRDefault="003F0D18" w:rsidP="00197FD8"/>
    <w:p w14:paraId="31181A0C" w14:textId="04AC131B" w:rsidR="003F0D18" w:rsidRDefault="003F0D18" w:rsidP="00197FD8"/>
    <w:p w14:paraId="5865B6FE" w14:textId="4C972717" w:rsidR="003F0D18" w:rsidRPr="003F0D18" w:rsidRDefault="003F0D18" w:rsidP="003F0D18">
      <w:pPr>
        <w:rPr>
          <w:i/>
          <w:iCs/>
        </w:rPr>
      </w:pPr>
    </w:p>
    <w:tbl>
      <w:tblPr>
        <w:tblpPr w:leftFromText="141" w:rightFromText="141" w:vertAnchor="text" w:horzAnchor="margin" w:tblpY="4560"/>
        <w:tblOverlap w:val="never"/>
        <w:tblW w:w="4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</w:tblGrid>
      <w:tr w:rsidR="00C62DBF" w:rsidRPr="001E1F6D" w14:paraId="19145BDC" w14:textId="77777777" w:rsidTr="00C62DBF">
        <w:trPr>
          <w:trHeight w:val="17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4ECFD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151B483C" w14:textId="77777777" w:rsidTr="00C62DBF">
        <w:trPr>
          <w:trHeight w:val="17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4ACF1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22530611" w14:textId="77777777" w:rsidTr="00C62DBF">
        <w:trPr>
          <w:trHeight w:val="18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D74B4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3717FCDA" w14:textId="77777777" w:rsidTr="00C62DBF">
        <w:trPr>
          <w:trHeight w:val="187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9AE7F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  <w:tr w:rsidR="00C62DBF" w:rsidRPr="001E1F6D" w14:paraId="384A0D05" w14:textId="77777777" w:rsidTr="00C62DBF">
        <w:trPr>
          <w:trHeight w:val="209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31B45" w14:textId="77777777" w:rsidR="00C62DBF" w:rsidRPr="001E1F6D" w:rsidRDefault="00C62DBF" w:rsidP="003A6C11">
            <w:pPr>
              <w:rPr>
                <w:rFonts w:eastAsia="Times New Roman" w:cs="Times New Roman"/>
                <w:noProof w:val="0"/>
                <w:color w:val="000000"/>
                <w:lang w:eastAsia="fr-FR"/>
              </w:rPr>
            </w:pPr>
          </w:p>
        </w:tc>
      </w:tr>
    </w:tbl>
    <w:p w14:paraId="65386A8C" w14:textId="4A9FB318" w:rsidR="00196828" w:rsidRPr="00196828" w:rsidRDefault="00196828" w:rsidP="00F15509">
      <w:pPr>
        <w:ind w:left="426"/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</w:pP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TARIFICATION</w:t>
      </w:r>
      <w:r w:rsidRPr="00E0013B">
        <w:rPr>
          <w:rStyle w:val="Appelnotedebasdep"/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footnoteReference w:id="2"/>
      </w: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 xml:space="preserve"> Accueil de loisirs </w:t>
      </w:r>
      <w:r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(</w:t>
      </w:r>
      <w:r w:rsidRPr="007209B4"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  <w:t>déjeuner et goûter compris)</w:t>
      </w:r>
    </w:p>
    <w:tbl>
      <w:tblPr>
        <w:tblStyle w:val="Grilledutableau"/>
        <w:tblW w:w="9491" w:type="dxa"/>
        <w:tblInd w:w="633" w:type="dxa"/>
        <w:tblLook w:val="04A0" w:firstRow="1" w:lastRow="0" w:firstColumn="1" w:lastColumn="0" w:noHBand="0" w:noVBand="1"/>
      </w:tblPr>
      <w:tblGrid>
        <w:gridCol w:w="2235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F3419" w14:paraId="6E781E60" w14:textId="77777777" w:rsidTr="00F15509">
        <w:tc>
          <w:tcPr>
            <w:tcW w:w="2235" w:type="dxa"/>
          </w:tcPr>
          <w:p w14:paraId="12F37C00" w14:textId="48842F14" w:rsidR="004B14BC" w:rsidRPr="00196828" w:rsidRDefault="004B14BC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lang w:eastAsia="fr-FR"/>
              </w:rPr>
            </w:pPr>
            <w:r w:rsidRPr="00196828">
              <w:rPr>
                <w:rFonts w:eastAsia="Times New Roman" w:cs="Times New Roman"/>
                <w:b/>
                <w:bCs/>
                <w:noProof w:val="0"/>
                <w:lang w:eastAsia="fr-FR"/>
              </w:rPr>
              <w:t>Quotient familial</w:t>
            </w:r>
          </w:p>
        </w:tc>
        <w:tc>
          <w:tcPr>
            <w:tcW w:w="3628" w:type="dxa"/>
            <w:gridSpan w:val="4"/>
            <w:vAlign w:val="center"/>
          </w:tcPr>
          <w:p w14:paraId="262CBDB4" w14:textId="7ADE8707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Tarif Journée par enfant en €</w:t>
            </w:r>
          </w:p>
        </w:tc>
        <w:tc>
          <w:tcPr>
            <w:tcW w:w="3628" w:type="dxa"/>
            <w:gridSpan w:val="4"/>
            <w:vAlign w:val="center"/>
          </w:tcPr>
          <w:p w14:paraId="57518C16" w14:textId="4FDD3B90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Tarif Journée par enfant en €</w:t>
            </w:r>
          </w:p>
        </w:tc>
      </w:tr>
      <w:tr w:rsidR="003F3419" w14:paraId="535DC596" w14:textId="77777777" w:rsidTr="00F15509">
        <w:tc>
          <w:tcPr>
            <w:tcW w:w="2235" w:type="dxa"/>
          </w:tcPr>
          <w:p w14:paraId="113248C8" w14:textId="77777777" w:rsidR="004B14BC" w:rsidRPr="0007783E" w:rsidRDefault="004B14BC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</w:p>
        </w:tc>
        <w:tc>
          <w:tcPr>
            <w:tcW w:w="3628" w:type="dxa"/>
            <w:gridSpan w:val="4"/>
            <w:vAlign w:val="center"/>
          </w:tcPr>
          <w:p w14:paraId="5B11F6C0" w14:textId="2ADC9F67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Pour 1 enfant inscrit</w:t>
            </w:r>
          </w:p>
        </w:tc>
        <w:tc>
          <w:tcPr>
            <w:tcW w:w="3628" w:type="dxa"/>
            <w:gridSpan w:val="4"/>
            <w:vAlign w:val="center"/>
          </w:tcPr>
          <w:p w14:paraId="2854AC2B" w14:textId="19E1BFED" w:rsidR="004B14BC" w:rsidRPr="0007783E" w:rsidRDefault="004B14BC" w:rsidP="004B14BC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A partir de 2 enfants inscrits</w:t>
            </w:r>
          </w:p>
        </w:tc>
      </w:tr>
      <w:tr w:rsidR="00DD5DC0" w14:paraId="0D1F2253" w14:textId="77777777" w:rsidTr="00F15509">
        <w:tc>
          <w:tcPr>
            <w:tcW w:w="2235" w:type="dxa"/>
          </w:tcPr>
          <w:p w14:paraId="4F71EEC6" w14:textId="6FB0C8AF" w:rsidR="004B14BC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QF1 : inférieur à 700€</w:t>
            </w:r>
          </w:p>
        </w:tc>
        <w:tc>
          <w:tcPr>
            <w:tcW w:w="907" w:type="dxa"/>
            <w:vAlign w:val="center"/>
          </w:tcPr>
          <w:p w14:paraId="60E1EF41" w14:textId="3D9B6B48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t>9</w:t>
            </w:r>
          </w:p>
        </w:tc>
        <w:tc>
          <w:tcPr>
            <w:tcW w:w="907" w:type="dxa"/>
            <w:vAlign w:val="center"/>
          </w:tcPr>
          <w:p w14:paraId="56A47BD6" w14:textId="75FF1081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7*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7F2F97CE" w14:textId="43992273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10,5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5FDFBC96" w14:textId="26A866E9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8,5*</w:t>
            </w:r>
          </w:p>
        </w:tc>
        <w:tc>
          <w:tcPr>
            <w:tcW w:w="907" w:type="dxa"/>
            <w:vAlign w:val="center"/>
          </w:tcPr>
          <w:p w14:paraId="25529EFC" w14:textId="0289C09E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8</w:t>
            </w:r>
          </w:p>
        </w:tc>
        <w:tc>
          <w:tcPr>
            <w:tcW w:w="907" w:type="dxa"/>
            <w:vAlign w:val="center"/>
          </w:tcPr>
          <w:p w14:paraId="6DA9F0E0" w14:textId="43AB5133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6*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2B8ABE95" w14:textId="1CB601CA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9,5</w:t>
            </w:r>
          </w:p>
        </w:tc>
        <w:tc>
          <w:tcPr>
            <w:tcW w:w="907" w:type="dxa"/>
            <w:shd w:val="clear" w:color="auto" w:fill="BFBFBF" w:themeFill="background1" w:themeFillShade="BF"/>
            <w:vAlign w:val="center"/>
          </w:tcPr>
          <w:p w14:paraId="04BE21B0" w14:textId="691EE6E9" w:rsidR="004B14BC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7,5*</w:t>
            </w:r>
          </w:p>
        </w:tc>
      </w:tr>
      <w:tr w:rsidR="003F3419" w14:paraId="703AE2FF" w14:textId="77777777" w:rsidTr="00F15509">
        <w:tc>
          <w:tcPr>
            <w:tcW w:w="2235" w:type="dxa"/>
          </w:tcPr>
          <w:p w14:paraId="7E748544" w14:textId="2E007403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/>
                <w:bCs/>
                <w:noProof w:val="0"/>
                <w:color w:val="F79646" w:themeColor="accent6"/>
                <w:lang w:eastAsia="fr-FR"/>
              </w:rPr>
            </w:pPr>
            <w:r w:rsidRPr="0007783E">
              <w:rPr>
                <w:rFonts w:eastAsia="Times New Roman" w:cs="Times New Roman"/>
                <w:color w:val="000000"/>
                <w:lang w:eastAsia="fr-FR"/>
              </w:rPr>
              <w:t>QF2 : 701€ à 850€</w:t>
            </w:r>
          </w:p>
        </w:tc>
        <w:tc>
          <w:tcPr>
            <w:tcW w:w="1814" w:type="dxa"/>
            <w:gridSpan w:val="2"/>
            <w:vAlign w:val="center"/>
          </w:tcPr>
          <w:p w14:paraId="70383E21" w14:textId="7BEE09A3" w:rsidR="0007783E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9,5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7CB075EC" w14:textId="1BA0ECD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11,5</w:t>
            </w:r>
          </w:p>
        </w:tc>
        <w:tc>
          <w:tcPr>
            <w:tcW w:w="1814" w:type="dxa"/>
            <w:gridSpan w:val="2"/>
            <w:vAlign w:val="center"/>
          </w:tcPr>
          <w:p w14:paraId="22BC80A8" w14:textId="61C72EA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8,5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0A18B094" w14:textId="54A9CC08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</w:t>
            </w:r>
          </w:p>
        </w:tc>
      </w:tr>
      <w:tr w:rsidR="003F3419" w14:paraId="301CCFFC" w14:textId="77777777" w:rsidTr="00F15509">
        <w:tc>
          <w:tcPr>
            <w:tcW w:w="2235" w:type="dxa"/>
          </w:tcPr>
          <w:p w14:paraId="1E234A8C" w14:textId="7F1C4C19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QF 3 : 850€ à 1000€</w:t>
            </w:r>
          </w:p>
        </w:tc>
        <w:tc>
          <w:tcPr>
            <w:tcW w:w="1814" w:type="dxa"/>
            <w:gridSpan w:val="2"/>
            <w:vAlign w:val="center"/>
          </w:tcPr>
          <w:p w14:paraId="668EE1BC" w14:textId="52ABCF2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7595746E" w14:textId="2418C0E3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 w14:paraId="083ED341" w14:textId="209CCC00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9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0D0FBEF1" w14:textId="3E22CD59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</w:t>
            </w:r>
          </w:p>
        </w:tc>
      </w:tr>
      <w:tr w:rsidR="003F3419" w14:paraId="3A5643A5" w14:textId="77777777" w:rsidTr="00F15509">
        <w:tc>
          <w:tcPr>
            <w:tcW w:w="2235" w:type="dxa"/>
          </w:tcPr>
          <w:p w14:paraId="5C63C55F" w14:textId="72A804BB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QF 4 : 1001€ à 1400€</w:t>
            </w:r>
          </w:p>
        </w:tc>
        <w:tc>
          <w:tcPr>
            <w:tcW w:w="1814" w:type="dxa"/>
            <w:gridSpan w:val="2"/>
            <w:vAlign w:val="center"/>
          </w:tcPr>
          <w:p w14:paraId="277A73AE" w14:textId="1D22B415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6E335905" w14:textId="2DBCE1E2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13,5</w:t>
            </w:r>
          </w:p>
        </w:tc>
        <w:tc>
          <w:tcPr>
            <w:tcW w:w="1814" w:type="dxa"/>
            <w:gridSpan w:val="2"/>
            <w:vAlign w:val="center"/>
          </w:tcPr>
          <w:p w14:paraId="4C001BB0" w14:textId="3C580C0F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10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31CA561C" w14:textId="57D7153C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12,5</w:t>
            </w:r>
          </w:p>
        </w:tc>
      </w:tr>
      <w:tr w:rsidR="003F3419" w14:paraId="4E52E615" w14:textId="77777777" w:rsidTr="00F15509">
        <w:tc>
          <w:tcPr>
            <w:tcW w:w="2235" w:type="dxa"/>
          </w:tcPr>
          <w:p w14:paraId="1A6DD1C2" w14:textId="6F93DC6C" w:rsidR="003F3419" w:rsidRPr="0007783E" w:rsidRDefault="003F3419" w:rsidP="003F3419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QF5 :</w:t>
            </w:r>
            <w:r w:rsidR="00DD5DC0" w:rsidRPr="0007783E">
              <w:rPr>
                <w:rFonts w:eastAsia="Times New Roman" w:cs="Times New Roman"/>
                <w:bCs/>
                <w:noProof w:val="0"/>
                <w:lang w:eastAsia="fr-FR"/>
              </w:rPr>
              <w:t xml:space="preserve"> sup. à 1401€</w:t>
            </w:r>
          </w:p>
        </w:tc>
        <w:tc>
          <w:tcPr>
            <w:tcW w:w="1814" w:type="dxa"/>
            <w:gridSpan w:val="2"/>
            <w:vAlign w:val="center"/>
          </w:tcPr>
          <w:p w14:paraId="6FD1646C" w14:textId="2157BF0D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12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44AE8DD0" w14:textId="02BB6F2E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 w14:paraId="00DE2884" w14:textId="788F2E8B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11</w:t>
            </w:r>
          </w:p>
        </w:tc>
        <w:tc>
          <w:tcPr>
            <w:tcW w:w="1814" w:type="dxa"/>
            <w:gridSpan w:val="2"/>
            <w:shd w:val="clear" w:color="auto" w:fill="BFBFBF" w:themeFill="background1" w:themeFillShade="BF"/>
            <w:vAlign w:val="center"/>
          </w:tcPr>
          <w:p w14:paraId="531E5941" w14:textId="691260BC" w:rsidR="003F3419" w:rsidRPr="0007783E" w:rsidRDefault="0007783E" w:rsidP="0007783E">
            <w:pPr>
              <w:spacing w:before="100" w:beforeAutospacing="1" w:after="100" w:afterAutospacing="1"/>
              <w:jc w:val="center"/>
              <w:textAlignment w:val="baseline"/>
              <w:rPr>
                <w:rFonts w:eastAsia="Times New Roman" w:cs="Times New Roman"/>
                <w:bCs/>
                <w:noProof w:val="0"/>
                <w:lang w:eastAsia="fr-FR"/>
              </w:rPr>
            </w:pPr>
            <w:r w:rsidRPr="0007783E">
              <w:rPr>
                <w:rFonts w:eastAsia="Times New Roman" w:cs="Times New Roman"/>
                <w:bCs/>
                <w:noProof w:val="0"/>
                <w:lang w:eastAsia="fr-FR"/>
              </w:rPr>
              <w:t>14</w:t>
            </w:r>
          </w:p>
        </w:tc>
      </w:tr>
    </w:tbl>
    <w:p w14:paraId="48B849B5" w14:textId="071BF9F8" w:rsidR="004B14BC" w:rsidRDefault="0075284A" w:rsidP="00196828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</w:pPr>
      <w:r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306303" wp14:editId="06A3F1BE">
                <wp:simplePos x="0" y="0"/>
                <wp:positionH relativeFrom="column">
                  <wp:posOffset>4764405</wp:posOffset>
                </wp:positionH>
                <wp:positionV relativeFrom="paragraph">
                  <wp:posOffset>107314</wp:posOffset>
                </wp:positionV>
                <wp:extent cx="1927225" cy="714375"/>
                <wp:effectExtent l="0" t="0" r="0" b="952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FAD08C" w14:textId="5A7DB1C8" w:rsidR="004B025C" w:rsidRPr="00610521" w:rsidRDefault="00D65C4C" w:rsidP="004B025C">
                            <w:r w:rsidRPr="00196828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4B025C" w:rsidRPr="00196828">
                              <w:rPr>
                                <w:sz w:val="16"/>
                                <w:szCs w:val="16"/>
                              </w:rPr>
                              <w:t>Tarif allocataires CAF</w:t>
                            </w:r>
                            <w:r w:rsidR="004B025C" w:rsidRPr="00610521">
                              <w:t xml:space="preserve"> </w:t>
                            </w:r>
                            <w:r w:rsidR="0075284A">
                              <w:t xml:space="preserve"> de la </w:t>
                            </w:r>
                            <w:r w:rsidR="004B025C" w:rsidRPr="00610521">
                              <w:t xml:space="preserve">Vienne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0630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75.15pt;margin-top:8.45pt;width:151.75pt;height:5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" stroked="f">
                <v:textbox>
                  <w:txbxContent>
                    <w:p w14:paraId="26FAD08C" w14:textId="5A7DB1C8" w:rsidR="004B025C" w:rsidRPr="00610521" w:rsidRDefault="00D65C4C" w:rsidP="004B025C">
                      <w:r w:rsidRPr="00196828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="004B025C" w:rsidRPr="00196828">
                        <w:rPr>
                          <w:sz w:val="16"/>
                          <w:szCs w:val="16"/>
                        </w:rPr>
                        <w:t>Tarif allocataires CAF</w:t>
                      </w:r>
                      <w:r w:rsidR="004B025C" w:rsidRPr="00610521">
                        <w:t xml:space="preserve"> </w:t>
                      </w:r>
                      <w:r w:rsidR="0075284A">
                        <w:t xml:space="preserve"> de la </w:t>
                      </w:r>
                      <w:r w:rsidR="004B025C" w:rsidRPr="00610521">
                        <w:t xml:space="preserve">Vienne </w:t>
                      </w:r>
                    </w:p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5331A6" wp14:editId="4EA6BF33">
                <wp:simplePos x="0" y="0"/>
                <wp:positionH relativeFrom="column">
                  <wp:posOffset>3503930</wp:posOffset>
                </wp:positionH>
                <wp:positionV relativeFrom="paragraph">
                  <wp:posOffset>124460</wp:posOffset>
                </wp:positionV>
                <wp:extent cx="1221105" cy="26733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A70F67" w14:textId="77777777" w:rsidR="004B025C" w:rsidRPr="00196828" w:rsidRDefault="004B025C" w:rsidP="004B02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828">
                              <w:rPr>
                                <w:sz w:val="16"/>
                                <w:szCs w:val="16"/>
                              </w:rPr>
                              <w:t>Tarif résidant hors 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31A6" id="Zone de texte 7" o:spid="_x0000_s1027" type="#_x0000_t202" style="position:absolute;margin-left:275.9pt;margin-top:9.8pt;width:96.15pt;height:21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" stroked="f">
                <v:textbox>
                  <w:txbxContent>
                    <w:p w14:paraId="6DA70F67" w14:textId="77777777" w:rsidR="004B025C" w:rsidRPr="00196828" w:rsidRDefault="004B025C" w:rsidP="004B025C">
                      <w:pPr>
                        <w:rPr>
                          <w:sz w:val="16"/>
                          <w:szCs w:val="16"/>
                        </w:rPr>
                      </w:pPr>
                      <w:r w:rsidRPr="00196828">
                        <w:rPr>
                          <w:sz w:val="16"/>
                          <w:szCs w:val="16"/>
                        </w:rPr>
                        <w:t>Tarif résidant hors CCVG</w:t>
                      </w:r>
                    </w:p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0AB6C" wp14:editId="0BDC4A9D">
                <wp:simplePos x="0" y="0"/>
                <wp:positionH relativeFrom="column">
                  <wp:posOffset>521335</wp:posOffset>
                </wp:positionH>
                <wp:positionV relativeFrom="paragraph">
                  <wp:posOffset>124460</wp:posOffset>
                </wp:positionV>
                <wp:extent cx="2164715" cy="267335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A3CF63" w14:textId="77777777" w:rsidR="004B025C" w:rsidRPr="00610521" w:rsidRDefault="004B025C" w:rsidP="004B025C">
                            <w:r w:rsidRPr="00196828">
                              <w:rPr>
                                <w:sz w:val="16"/>
                                <w:szCs w:val="16"/>
                              </w:rPr>
                              <w:t>Tarif résidant communauté de communes</w:t>
                            </w:r>
                            <w:r w:rsidRPr="00610521">
                              <w:t xml:space="preserve"> </w:t>
                            </w:r>
                            <w:r w:rsidRPr="00196828">
                              <w:rPr>
                                <w:sz w:val="16"/>
                                <w:szCs w:val="16"/>
                              </w:rPr>
                              <w:t>CCVG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AB6C" id="Zone de texte 6" o:spid="_x0000_s1028" type="#_x0000_t202" style="position:absolute;margin-left:41.05pt;margin-top:9.8pt;width:170.45pt;height:2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" stroked="f">
                <v:textbox>
                  <w:txbxContent>
                    <w:p w14:paraId="50A3CF63" w14:textId="77777777" w:rsidR="004B025C" w:rsidRPr="00610521" w:rsidRDefault="004B025C" w:rsidP="004B025C">
                      <w:r w:rsidRPr="00196828">
                        <w:rPr>
                          <w:sz w:val="16"/>
                          <w:szCs w:val="16"/>
                        </w:rPr>
                        <w:t>Tarif résidant communauté de communes</w:t>
                      </w:r>
                      <w:r w:rsidRPr="00610521">
                        <w:t xml:space="preserve"> </w:t>
                      </w:r>
                      <w:r w:rsidRPr="00196828">
                        <w:rPr>
                          <w:sz w:val="16"/>
                          <w:szCs w:val="16"/>
                        </w:rPr>
                        <w:t>CCVG</w:t>
                      </w:r>
                    </w:p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472B0" wp14:editId="6A33DAEF">
                <wp:simplePos x="0" y="0"/>
                <wp:positionH relativeFrom="column">
                  <wp:posOffset>3209925</wp:posOffset>
                </wp:positionH>
                <wp:positionV relativeFrom="paragraph">
                  <wp:posOffset>124460</wp:posOffset>
                </wp:positionV>
                <wp:extent cx="196850" cy="208280"/>
                <wp:effectExtent l="0" t="0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0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6545" w14:textId="77777777" w:rsidR="004B025C" w:rsidRDefault="004B025C" w:rsidP="004B02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72B0" id="Zone de texte 4" o:spid="_x0000_s1029" type="#_x0000_t202" style="position:absolute;margin-left:252.75pt;margin-top:9.8pt;width:15.5pt;height:1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" fillcolor="#bfbfbf [2412]">
                <v:textbox>
                  <w:txbxContent>
                    <w:p w14:paraId="48E96545" w14:textId="77777777" w:rsidR="004B025C" w:rsidRDefault="004B025C" w:rsidP="004B025C"/>
                  </w:txbxContent>
                </v:textbox>
              </v:shape>
            </w:pict>
          </mc:Fallback>
        </mc:AlternateContent>
      </w:r>
      <w:r w:rsidR="003C04CF">
        <w:rPr>
          <w:rFonts w:ascii="Calibri" w:hAnsi="Calibri" w:cs="Albertus Medium"/>
          <w:b/>
          <w:color w:val="FF660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FB3515" wp14:editId="0C85DC50">
                <wp:simplePos x="0" y="0"/>
                <wp:positionH relativeFrom="column">
                  <wp:posOffset>304165</wp:posOffset>
                </wp:positionH>
                <wp:positionV relativeFrom="paragraph">
                  <wp:posOffset>124460</wp:posOffset>
                </wp:positionV>
                <wp:extent cx="217170" cy="208280"/>
                <wp:effectExtent l="0" t="0" r="0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7485" w14:textId="77777777" w:rsidR="007C5AE1" w:rsidRDefault="007C5AE1" w:rsidP="007C5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B3515" id="Zone de texte 3" o:spid="_x0000_s1030" type="#_x0000_t202" style="position:absolute;margin-left:23.95pt;margin-top:9.8pt;width:17.1pt;height:16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">
                <v:textbox>
                  <w:txbxContent>
                    <w:p w14:paraId="2CB87485" w14:textId="77777777" w:rsidR="007C5AE1" w:rsidRDefault="007C5AE1" w:rsidP="007C5AE1"/>
                  </w:txbxContent>
                </v:textbox>
              </v:shape>
            </w:pict>
          </mc:Fallback>
        </mc:AlternateContent>
      </w:r>
    </w:p>
    <w:p w14:paraId="6BC5866A" w14:textId="77777777" w:rsidR="0075284A" w:rsidRDefault="003E32A5" w:rsidP="0075284A">
      <w:pPr>
        <w:spacing w:after="0" w:line="240" w:lineRule="auto"/>
        <w:ind w:firstLine="425"/>
        <w:textAlignment w:val="baseline"/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</w:pP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TARIFICATION Accueil de l</w:t>
      </w:r>
      <w:r w:rsidR="00F15509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oisirs périscolaire du mercredi</w:t>
      </w:r>
    </w:p>
    <w:p w14:paraId="39489E83" w14:textId="04B9ECFE" w:rsidR="00196828" w:rsidRPr="00196828" w:rsidRDefault="00BB67C9" w:rsidP="0075284A">
      <w:pPr>
        <w:spacing w:after="0" w:line="240" w:lineRule="auto"/>
        <w:ind w:firstLine="425"/>
        <w:textAlignment w:val="baseline"/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</w:pPr>
      <w:r w:rsidRPr="00E0013B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 xml:space="preserve"> </w:t>
      </w:r>
      <w:r w:rsidR="007209B4">
        <w:rPr>
          <w:rFonts w:eastAsia="Times New Roman" w:cs="Times New Roman"/>
          <w:b/>
          <w:bCs/>
          <w:noProof w:val="0"/>
          <w:color w:val="F79646" w:themeColor="accent6"/>
          <w:sz w:val="24"/>
          <w:szCs w:val="24"/>
          <w:lang w:eastAsia="fr-FR"/>
        </w:rPr>
        <w:t>(</w:t>
      </w:r>
      <w:proofErr w:type="gramStart"/>
      <w:r w:rsidR="007209B4" w:rsidRPr="007209B4"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  <w:t>déjeuner</w:t>
      </w:r>
      <w:proofErr w:type="gramEnd"/>
      <w:r w:rsidR="007209B4" w:rsidRPr="007209B4">
        <w:rPr>
          <w:rFonts w:eastAsia="Times New Roman" w:cs="Times New Roman"/>
          <w:b/>
          <w:bCs/>
          <w:noProof w:val="0"/>
          <w:color w:val="F79646" w:themeColor="accent6"/>
          <w:lang w:eastAsia="fr-FR"/>
        </w:rPr>
        <w:t xml:space="preserve"> et goûter compris)</w:t>
      </w:r>
    </w:p>
    <w:tbl>
      <w:tblPr>
        <w:tblW w:w="0" w:type="auto"/>
        <w:tblInd w:w="19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1920"/>
        <w:gridCol w:w="2115"/>
      </w:tblGrid>
      <w:tr w:rsidR="003E32A5" w:rsidRPr="003E32A5" w14:paraId="380705F6" w14:textId="77777777" w:rsidTr="0075284A">
        <w:trPr>
          <w:trHeight w:val="558"/>
        </w:trPr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96140C" w14:textId="77777777" w:rsidR="003E32A5" w:rsidRPr="003E32A5" w:rsidRDefault="003E32A5" w:rsidP="00F15509">
            <w:pPr>
              <w:spacing w:before="100" w:beforeAutospacing="1" w:after="100" w:afterAutospacing="1" w:line="240" w:lineRule="auto"/>
              <w:ind w:left="-293" w:firstLine="293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bookmarkStart w:id="0" w:name="_Hlk72913220"/>
            <w:r w:rsidRPr="003E32A5">
              <w:rPr>
                <w:rFonts w:eastAsia="Times New Roman" w:cs="Times New Roman"/>
                <w:noProof w:val="0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8C0DB7" w14:textId="77777777" w:rsidR="003E32A5" w:rsidRPr="003E32A5" w:rsidRDefault="003E32A5" w:rsidP="007C5AE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Tarifs ½ journée résidant CCVG*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6FAF9" w14:textId="77777777" w:rsidR="003E32A5" w:rsidRPr="003E32A5" w:rsidRDefault="003E32A5" w:rsidP="007C5AE1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Tarif ½ journée résidant hors CCVG* </w:t>
            </w:r>
          </w:p>
        </w:tc>
      </w:tr>
      <w:tr w:rsidR="003E32A5" w:rsidRPr="003E32A5" w14:paraId="54176ECF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C909A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QF1 : inférieur à 700€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41C71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5 €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83F33F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7 € </w:t>
            </w:r>
          </w:p>
        </w:tc>
      </w:tr>
      <w:tr w:rsidR="00041EE1" w:rsidRPr="003E32A5" w14:paraId="36AC1399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2DA83" w14:textId="77777777" w:rsidR="00041EE1" w:rsidRPr="003E32A5" w:rsidRDefault="00041EE1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QF2 : 701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à 850</w:t>
            </w:r>
            <w:r w:rsidRPr="001E1F6D">
              <w:rPr>
                <w:rFonts w:eastAsia="Times New Roman" w:cs="Times New Roman"/>
                <w:color w:val="000000"/>
                <w:lang w:eastAsia="fr-FR"/>
              </w:rPr>
              <w:t>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588DD" w14:textId="77777777" w:rsidR="00041EE1" w:rsidRPr="003E32A5" w:rsidRDefault="00900E26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lang w:eastAsia="fr-FR"/>
              </w:rPr>
            </w:pPr>
            <w:r>
              <w:rPr>
                <w:rFonts w:eastAsia="Times New Roman" w:cs="Times New Roman"/>
                <w:noProof w:val="0"/>
                <w:lang w:eastAsia="fr-FR"/>
              </w:rPr>
              <w:t>6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 xml:space="preserve">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065BF" w14:textId="77777777" w:rsidR="00041EE1" w:rsidRPr="003E32A5" w:rsidRDefault="007572C3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lang w:eastAsia="fr-FR"/>
              </w:rPr>
            </w:pPr>
            <w:r>
              <w:rPr>
                <w:rFonts w:eastAsia="Times New Roman" w:cs="Times New Roman"/>
                <w:noProof w:val="0"/>
                <w:lang w:eastAsia="fr-FR"/>
              </w:rPr>
              <w:t xml:space="preserve">8 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>€</w:t>
            </w:r>
            <w:r w:rsidR="00900E26" w:rsidRPr="003E32A5">
              <w:rPr>
                <w:rFonts w:eastAsia="Times New Roman" w:cs="Times New Roman"/>
                <w:noProof w:val="0"/>
                <w:lang w:eastAsia="fr-FR"/>
              </w:rPr>
              <w:t> </w:t>
            </w:r>
          </w:p>
        </w:tc>
      </w:tr>
      <w:tr w:rsidR="003E32A5" w:rsidRPr="003E32A5" w14:paraId="0A62239F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8ABCD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</w:t>
            </w:r>
            <w:r w:rsidR="009461FE">
              <w:rPr>
                <w:rFonts w:eastAsia="Times New Roman" w:cs="Times New Roman"/>
                <w:noProof w:val="0"/>
                <w:lang w:eastAsia="fr-FR"/>
              </w:rPr>
              <w:t>3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> : de 701€ à 1000€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639B6E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7 €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EC181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9 € </w:t>
            </w:r>
          </w:p>
        </w:tc>
      </w:tr>
      <w:tr w:rsidR="003E32A5" w:rsidRPr="003E32A5" w14:paraId="7D6D31FA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D2F40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</w:t>
            </w:r>
            <w:r w:rsidR="009461FE">
              <w:rPr>
                <w:rFonts w:eastAsia="Times New Roman" w:cs="Times New Roman"/>
                <w:noProof w:val="0"/>
                <w:lang w:eastAsia="fr-FR"/>
              </w:rPr>
              <w:t>4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> : de 1001</w:t>
            </w:r>
            <w:r w:rsidRPr="003E32A5">
              <w:rPr>
                <w:rFonts w:eastAsia="Times New Roman" w:cs="Times New Roman"/>
                <w:noProof w:val="0"/>
                <w:sz w:val="17"/>
                <w:szCs w:val="17"/>
                <w:vertAlign w:val="superscript"/>
                <w:lang w:eastAsia="fr-FR"/>
              </w:rPr>
              <w:t>€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 xml:space="preserve"> à 1400€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0A95B3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8 €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DB9C9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10 € </w:t>
            </w:r>
          </w:p>
        </w:tc>
      </w:tr>
      <w:tr w:rsidR="003E32A5" w:rsidRPr="003E32A5" w14:paraId="183EF27F" w14:textId="77777777" w:rsidTr="0075284A"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33B7B" w14:textId="44B1D04D" w:rsidR="003E32A5" w:rsidRPr="003E32A5" w:rsidRDefault="003E32A5" w:rsidP="003E32A5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QF</w:t>
            </w:r>
            <w:r w:rsidR="00640C3C">
              <w:rPr>
                <w:rFonts w:eastAsia="Times New Roman" w:cs="Times New Roman"/>
                <w:noProof w:val="0"/>
                <w:lang w:eastAsia="fr-FR"/>
              </w:rPr>
              <w:t>5</w:t>
            </w:r>
            <w:r w:rsidR="00640C3C" w:rsidRPr="003E32A5">
              <w:rPr>
                <w:rFonts w:eastAsia="Times New Roman" w:cs="Times New Roman"/>
                <w:noProof w:val="0"/>
                <w:lang w:eastAsia="fr-FR"/>
              </w:rPr>
              <w:t xml:space="preserve"> :</w:t>
            </w:r>
            <w:r w:rsidRPr="003E32A5">
              <w:rPr>
                <w:rFonts w:eastAsia="Times New Roman" w:cs="Times New Roman"/>
                <w:noProof w:val="0"/>
                <w:lang w:eastAsia="fr-FR"/>
              </w:rPr>
              <w:t xml:space="preserve"> supérieur à 1401€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DBAAC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9 €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F1BEB" w14:textId="77777777" w:rsidR="003E32A5" w:rsidRPr="003E32A5" w:rsidRDefault="003E32A5" w:rsidP="003E32A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="Times New Roman"/>
                <w:noProof w:val="0"/>
                <w:sz w:val="24"/>
                <w:szCs w:val="24"/>
                <w:lang w:eastAsia="fr-FR"/>
              </w:rPr>
            </w:pPr>
            <w:r w:rsidRPr="003E32A5">
              <w:rPr>
                <w:rFonts w:eastAsia="Times New Roman" w:cs="Times New Roman"/>
                <w:noProof w:val="0"/>
                <w:lang w:eastAsia="fr-FR"/>
              </w:rPr>
              <w:t>11 € </w:t>
            </w:r>
          </w:p>
        </w:tc>
      </w:tr>
    </w:tbl>
    <w:bookmarkEnd w:id="0"/>
    <w:p w14:paraId="1864F42C" w14:textId="0D6181FE" w:rsidR="007572C3" w:rsidRDefault="007209B4" w:rsidP="004B14BC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noProof w:val="0"/>
          <w:sz w:val="16"/>
          <w:szCs w:val="16"/>
          <w:lang w:eastAsia="fr-FR"/>
        </w:rPr>
      </w:pPr>
      <w:r w:rsidRPr="00F15509">
        <w:rPr>
          <w:rFonts w:eastAsia="Times New Roman" w:cs="Times New Roman"/>
          <w:noProof w:val="0"/>
          <w:sz w:val="16"/>
          <w:szCs w:val="16"/>
          <w:lang w:eastAsia="fr-FR"/>
        </w:rPr>
        <w:t>*CCVG : communauté de communes Vienne et Gartempe </w:t>
      </w:r>
    </w:p>
    <w:p w14:paraId="70C4AFA8" w14:textId="77777777" w:rsidR="003F0D18" w:rsidRPr="00F15509" w:rsidRDefault="003F0D18" w:rsidP="004B14BC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noProof w:val="0"/>
          <w:sz w:val="16"/>
          <w:szCs w:val="16"/>
          <w:lang w:eastAsia="fr-FR"/>
        </w:rPr>
      </w:pPr>
    </w:p>
    <w:p w14:paraId="30CE8A11" w14:textId="46BB6A9A" w:rsidR="004B14BC" w:rsidRPr="004B14BC" w:rsidRDefault="00652ED3" w:rsidP="004B14BC">
      <w:pPr>
        <w:pStyle w:val="Titre1"/>
        <w:tabs>
          <w:tab w:val="clear" w:pos="0"/>
          <w:tab w:val="left" w:pos="360"/>
        </w:tabs>
        <w:ind w:left="360" w:firstLine="66"/>
        <w:contextualSpacing/>
        <w:jc w:val="both"/>
        <w:rPr>
          <w:rFonts w:asciiTheme="minorHAnsi" w:hAnsiTheme="minorHAnsi" w:cs="Albertus Medium"/>
          <w:b/>
          <w:color w:val="F79646" w:themeColor="accent6"/>
          <w:sz w:val="24"/>
          <w:szCs w:val="24"/>
        </w:rPr>
      </w:pPr>
      <w:r w:rsidRPr="00936465">
        <w:rPr>
          <w:rFonts w:asciiTheme="minorHAnsi" w:hAnsiTheme="minorHAnsi" w:cs="Albertus Medium"/>
          <w:b/>
          <w:color w:val="F79646" w:themeColor="accent6"/>
          <w:sz w:val="24"/>
          <w:szCs w:val="24"/>
        </w:rPr>
        <w:t>ACCUEIL DES E</w:t>
      </w:r>
      <w:r w:rsidR="001C12D5" w:rsidRPr="00936465">
        <w:rPr>
          <w:rFonts w:asciiTheme="minorHAnsi" w:hAnsiTheme="minorHAnsi" w:cs="Albertus Medium"/>
          <w:b/>
          <w:color w:val="F79646" w:themeColor="accent6"/>
          <w:sz w:val="24"/>
          <w:szCs w:val="24"/>
        </w:rPr>
        <w:t>NFANTS EN SITUATION DE HANDICAP</w:t>
      </w:r>
    </w:p>
    <w:p w14:paraId="22E066EF" w14:textId="77777777" w:rsidR="004B14BC" w:rsidRDefault="004B14BC" w:rsidP="007572C3">
      <w:pPr>
        <w:pStyle w:val="Corpsdetexte"/>
        <w:spacing w:after="0" w:line="240" w:lineRule="auto"/>
        <w:ind w:left="426"/>
        <w:jc w:val="both"/>
        <w:rPr>
          <w:sz w:val="24"/>
          <w:szCs w:val="24"/>
        </w:rPr>
      </w:pPr>
    </w:p>
    <w:p w14:paraId="0A3A0D14" w14:textId="4D99DDD7" w:rsidR="00652ED3" w:rsidRPr="001C12D5" w:rsidRDefault="00652ED3" w:rsidP="00196828">
      <w:pPr>
        <w:pStyle w:val="Corpsdetexte"/>
        <w:spacing w:after="0" w:line="240" w:lineRule="auto"/>
        <w:jc w:val="both"/>
        <w:rPr>
          <w:rFonts w:ascii="Calibri" w:hAnsi="Calibri" w:cs="Calibri"/>
          <w:noProof w:val="0"/>
          <w:sz w:val="24"/>
          <w:szCs w:val="24"/>
        </w:rPr>
      </w:pPr>
      <w:r w:rsidRPr="001C12D5">
        <w:rPr>
          <w:sz w:val="24"/>
          <w:szCs w:val="24"/>
        </w:rPr>
        <w:t xml:space="preserve">Pour permettre l’accueil des enfants en situation de handicap, </w:t>
      </w:r>
      <w:r w:rsidR="00727FE0" w:rsidRPr="001C12D5">
        <w:rPr>
          <w:sz w:val="24"/>
          <w:szCs w:val="24"/>
        </w:rPr>
        <w:t>les familles doi</w:t>
      </w:r>
      <w:r w:rsidR="001E31F5" w:rsidRPr="001C12D5">
        <w:rPr>
          <w:sz w:val="24"/>
          <w:szCs w:val="24"/>
        </w:rPr>
        <w:t>vent prendre rendez-vous avec</w:t>
      </w:r>
      <w:r w:rsidR="003E32A5">
        <w:rPr>
          <w:sz w:val="24"/>
          <w:szCs w:val="24"/>
        </w:rPr>
        <w:t xml:space="preserve"> les responsables</w:t>
      </w:r>
      <w:r w:rsidR="00AB6A86">
        <w:rPr>
          <w:sz w:val="24"/>
          <w:szCs w:val="24"/>
        </w:rPr>
        <w:t xml:space="preserve"> </w:t>
      </w:r>
      <w:r w:rsidR="003E32A5">
        <w:rPr>
          <w:sz w:val="24"/>
          <w:szCs w:val="24"/>
        </w:rPr>
        <w:t>Enfance ou Jeunesse</w:t>
      </w:r>
      <w:r w:rsidR="00727FE0" w:rsidRPr="001C12D5">
        <w:rPr>
          <w:sz w:val="24"/>
          <w:szCs w:val="24"/>
        </w:rPr>
        <w:t>,</w:t>
      </w:r>
      <w:r w:rsidR="00AB6A86">
        <w:rPr>
          <w:sz w:val="24"/>
          <w:szCs w:val="24"/>
        </w:rPr>
        <w:t xml:space="preserve"> </w:t>
      </w:r>
      <w:r w:rsidR="00727FE0" w:rsidRPr="001C12D5">
        <w:rPr>
          <w:b/>
          <w:sz w:val="24"/>
          <w:szCs w:val="24"/>
        </w:rPr>
        <w:t>3 semaines avant chaque vacances scolaires</w:t>
      </w:r>
      <w:r w:rsidR="00AB6A86">
        <w:rPr>
          <w:b/>
          <w:sz w:val="24"/>
          <w:szCs w:val="24"/>
        </w:rPr>
        <w:t xml:space="preserve"> </w:t>
      </w:r>
      <w:r w:rsidR="003E32A5">
        <w:rPr>
          <w:sz w:val="24"/>
          <w:szCs w:val="24"/>
        </w:rPr>
        <w:t xml:space="preserve">ou avant la première inscription sur les temps périscolaires </w:t>
      </w:r>
      <w:r w:rsidR="00727FE0" w:rsidRPr="001C12D5">
        <w:rPr>
          <w:sz w:val="24"/>
          <w:szCs w:val="24"/>
        </w:rPr>
        <w:t>afin de définir le protocole d’accueil et bénéficier des aides nécéssaires à l’accueil de l’enfan</w:t>
      </w:r>
      <w:r w:rsidR="004B025C">
        <w:rPr>
          <w:sz w:val="24"/>
          <w:szCs w:val="24"/>
        </w:rPr>
        <w:t>t (recrutement d’un animateur su</w:t>
      </w:r>
      <w:r w:rsidR="00727FE0" w:rsidRPr="001C12D5">
        <w:rPr>
          <w:sz w:val="24"/>
          <w:szCs w:val="24"/>
        </w:rPr>
        <w:t>pplémentaire, aménagement de l’espace…).</w:t>
      </w:r>
    </w:p>
    <w:p w14:paraId="70145D0E" w14:textId="77777777" w:rsidR="00B34AAC" w:rsidRPr="001C12D5" w:rsidRDefault="00B34AAC" w:rsidP="00B34AAC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5842C30B" w14:textId="77777777" w:rsidR="00152323" w:rsidRPr="00936465" w:rsidRDefault="00152323" w:rsidP="007572C3">
      <w:pPr>
        <w:pStyle w:val="Titre1"/>
        <w:tabs>
          <w:tab w:val="clear" w:pos="0"/>
          <w:tab w:val="left" w:pos="426"/>
        </w:tabs>
        <w:ind w:left="426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>S</w:t>
      </w:r>
      <w:r w:rsidR="00E501AB"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>ANTE</w:t>
      </w:r>
    </w:p>
    <w:p w14:paraId="42F7F7C1" w14:textId="77777777" w:rsidR="004B14BC" w:rsidRDefault="004B14BC" w:rsidP="007572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144158A3" w14:textId="6A90757C" w:rsidR="004D6827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est sous traitement médical, il peut venir à l’accueil de loisirs, si son état de santé le lui permet. </w:t>
      </w:r>
      <w:r w:rsidR="004D6827" w:rsidRPr="00D65C4C">
        <w:rPr>
          <w:rFonts w:ascii="Calibri" w:hAnsi="Calibri" w:cs="Calibri"/>
          <w:sz w:val="24"/>
          <w:szCs w:val="24"/>
        </w:rPr>
        <w:t xml:space="preserve">Les médicaments lui seront administrés. Les parents doivent pour cela remettre au </w:t>
      </w:r>
      <w:r w:rsidR="004D6827">
        <w:rPr>
          <w:rFonts w:ascii="Calibri" w:hAnsi="Calibri" w:cs="Calibri"/>
          <w:sz w:val="24"/>
          <w:szCs w:val="24"/>
        </w:rPr>
        <w:t>responsable de l’accueil de loisirs</w:t>
      </w:r>
      <w:r w:rsidR="004D6827" w:rsidRPr="00D65C4C">
        <w:rPr>
          <w:rFonts w:ascii="Calibri" w:hAnsi="Calibri" w:cs="Calibri"/>
          <w:sz w:val="24"/>
          <w:szCs w:val="24"/>
        </w:rPr>
        <w:t>, l’ordonnance faite par un médecin et les médicaments marqués au nom de l’enfant.</w:t>
      </w:r>
    </w:p>
    <w:p w14:paraId="29F21E50" w14:textId="73A656B7" w:rsidR="004D6827" w:rsidRPr="00D65C4C" w:rsidRDefault="004D6827" w:rsidP="001968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b/>
          <w:bCs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Sans ordonnance aucun médicament ne sera administré à l’enfant.</w:t>
      </w:r>
      <w:r w:rsidR="00640C3C">
        <w:rPr>
          <w:rFonts w:ascii="Calibri" w:hAnsi="Calibri" w:cs="Times"/>
          <w:b/>
          <w:sz w:val="24"/>
          <w:szCs w:val="24"/>
        </w:rPr>
        <w:t xml:space="preserve"> </w:t>
      </w:r>
      <w:r w:rsidRPr="00D65C4C">
        <w:rPr>
          <w:rFonts w:ascii="Calibri" w:hAnsi="Calibri" w:cs="Calibri"/>
          <w:b/>
          <w:bCs/>
          <w:sz w:val="24"/>
          <w:szCs w:val="24"/>
        </w:rPr>
        <w:t>Un enfant ne doit pas avoir de médicaments dans son sac ou sur lui.</w:t>
      </w:r>
    </w:p>
    <w:p w14:paraId="30D4A2A6" w14:textId="11EF1C6C" w:rsidR="00152323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Si un enfant </w:t>
      </w:r>
      <w:r w:rsidR="004B14BC">
        <w:rPr>
          <w:rFonts w:ascii="Calibri" w:hAnsi="Calibri" w:cs="Calibri"/>
          <w:sz w:val="24"/>
          <w:szCs w:val="24"/>
        </w:rPr>
        <w:t>présente des symptomes (maux de tête, maux de ventre, fièvre, etc…),</w:t>
      </w:r>
      <w:r w:rsidRPr="00D65C4C">
        <w:rPr>
          <w:rFonts w:ascii="Calibri" w:hAnsi="Calibri" w:cs="Calibri"/>
          <w:sz w:val="24"/>
          <w:szCs w:val="24"/>
        </w:rPr>
        <w:t xml:space="preserve"> l’équipe d’animation appellera un parent pour venir le chercher. </w:t>
      </w:r>
    </w:p>
    <w:p w14:paraId="68707E43" w14:textId="77777777" w:rsidR="004D6827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L’équipe d’animation est responsable des enfants qui lui sont confiés. La MJC</w:t>
      </w:r>
      <w:r w:rsidR="00E74CD3" w:rsidRPr="00D65C4C">
        <w:rPr>
          <w:rFonts w:ascii="Calibri" w:hAnsi="Calibri" w:cs="Calibri"/>
          <w:sz w:val="24"/>
          <w:szCs w:val="24"/>
        </w:rPr>
        <w:t xml:space="preserve"> est</w:t>
      </w:r>
      <w:r w:rsidRPr="00D65C4C">
        <w:rPr>
          <w:rFonts w:ascii="Calibri" w:hAnsi="Calibri" w:cs="Calibri"/>
          <w:sz w:val="24"/>
          <w:szCs w:val="24"/>
        </w:rPr>
        <w:t xml:space="preserve"> en outre, assurée pour sa responsabilité civile. </w:t>
      </w:r>
    </w:p>
    <w:p w14:paraId="3EA8C6E0" w14:textId="77777777" w:rsidR="004D6827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En cas d’urgence, l’enfant sera transporté par les </w:t>
      </w:r>
      <w:r w:rsidR="004D6827">
        <w:rPr>
          <w:rFonts w:ascii="Calibri" w:hAnsi="Calibri" w:cs="Calibri"/>
          <w:sz w:val="24"/>
          <w:szCs w:val="24"/>
        </w:rPr>
        <w:t>services médicaux d’urgence</w:t>
      </w:r>
      <w:r w:rsidRPr="00D65C4C">
        <w:rPr>
          <w:rFonts w:ascii="Calibri" w:hAnsi="Calibri" w:cs="Calibri"/>
          <w:sz w:val="24"/>
          <w:szCs w:val="24"/>
        </w:rPr>
        <w:t xml:space="preserve">. </w:t>
      </w:r>
    </w:p>
    <w:p w14:paraId="6BE266D9" w14:textId="77777777" w:rsidR="00152323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>Dans les autres cas, si les parents ne peuvent être joints, le médecin traitant de l’enfant sera appelé et prendra les décisions appropriées à l’état de l’enfant. En cas d’absence du médecin traitant, le responsable fera intervenir un médecin habilité par la MJC.</w:t>
      </w:r>
    </w:p>
    <w:p w14:paraId="67908D1D" w14:textId="77777777" w:rsidR="00152323" w:rsidRPr="001C12D5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Times"/>
          <w:sz w:val="24"/>
          <w:szCs w:val="24"/>
        </w:rPr>
      </w:pPr>
      <w:r w:rsidRPr="001C12D5">
        <w:rPr>
          <w:rFonts w:ascii="Calibri" w:hAnsi="Calibri" w:cs="Times"/>
          <w:b/>
          <w:sz w:val="24"/>
          <w:szCs w:val="24"/>
        </w:rPr>
        <w:t>Tous les frais encourus seront alors à la charge de la famille.</w:t>
      </w:r>
    </w:p>
    <w:p w14:paraId="2F827C29" w14:textId="77777777" w:rsidR="00B34AAC" w:rsidRPr="00D65C4C" w:rsidRDefault="00152323" w:rsidP="00196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 w:rsidRPr="00D65C4C">
        <w:rPr>
          <w:rFonts w:ascii="Calibri" w:hAnsi="Calibri" w:cs="Calibri"/>
          <w:sz w:val="24"/>
          <w:szCs w:val="24"/>
        </w:rPr>
        <w:t xml:space="preserve">En cas d’allergies, les parents doivent obligatoirement le signaler sur la fiche sanitaire et joindre les </w:t>
      </w:r>
      <w:r w:rsidRPr="00D65C4C">
        <w:rPr>
          <w:rFonts w:ascii="Calibri" w:hAnsi="Calibri" w:cs="Calibri"/>
          <w:sz w:val="24"/>
          <w:szCs w:val="24"/>
        </w:rPr>
        <w:lastRenderedPageBreak/>
        <w:t>certificats médicaux et faire établir un protocole d’accueil individuel(PAI).</w:t>
      </w:r>
    </w:p>
    <w:p w14:paraId="3BE1F694" w14:textId="77777777" w:rsidR="00B34AAC" w:rsidRPr="001C12D5" w:rsidRDefault="00B34AAC" w:rsidP="007572C3">
      <w:pPr>
        <w:pStyle w:val="Paragraphedeliste"/>
        <w:spacing w:after="0" w:line="240" w:lineRule="auto"/>
        <w:ind w:left="426"/>
        <w:jc w:val="both"/>
        <w:rPr>
          <w:sz w:val="24"/>
          <w:szCs w:val="24"/>
        </w:rPr>
      </w:pPr>
    </w:p>
    <w:p w14:paraId="66BD62C1" w14:textId="77777777" w:rsidR="00E501AB" w:rsidRPr="00936465" w:rsidRDefault="00E501AB" w:rsidP="007572C3">
      <w:pPr>
        <w:pStyle w:val="Titre1"/>
        <w:tabs>
          <w:tab w:val="clear" w:pos="0"/>
          <w:tab w:val="left" w:pos="567"/>
        </w:tabs>
        <w:ind w:left="360" w:firstLine="66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HYGIENE </w:t>
      </w:r>
    </w:p>
    <w:p w14:paraId="4F97B83D" w14:textId="77777777" w:rsidR="00196828" w:rsidRDefault="00196828" w:rsidP="007572C3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5B8775AD" w14:textId="71AC0114" w:rsidR="002270B2" w:rsidRDefault="00152323" w:rsidP="001968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74D8">
        <w:rPr>
          <w:rFonts w:ascii="Calibri" w:hAnsi="Calibri" w:cs="Calibri"/>
          <w:sz w:val="24"/>
          <w:szCs w:val="24"/>
        </w:rPr>
        <w:t>Pour le bien être de chacun, nous demandons aux parents de veiller à l’hygiène de leurs enfants (propreté corporelle</w:t>
      </w:r>
      <w:r w:rsidR="00E74CD3" w:rsidRPr="00E274D8">
        <w:rPr>
          <w:rFonts w:ascii="Calibri" w:hAnsi="Calibri" w:cs="Calibri"/>
          <w:sz w:val="24"/>
          <w:szCs w:val="24"/>
        </w:rPr>
        <w:t>,</w:t>
      </w:r>
      <w:r w:rsidRPr="00E274D8">
        <w:rPr>
          <w:rFonts w:ascii="Calibri" w:hAnsi="Calibri" w:cs="Calibri"/>
          <w:sz w:val="24"/>
          <w:szCs w:val="24"/>
        </w:rPr>
        <w:t xml:space="preserve"> vestimentaire et traitement des poux)</w:t>
      </w:r>
      <w:r w:rsidR="002270B2">
        <w:rPr>
          <w:rFonts w:ascii="Calibri" w:hAnsi="Calibri" w:cs="Calibri"/>
          <w:sz w:val="24"/>
          <w:szCs w:val="24"/>
        </w:rPr>
        <w:t>, de prévoir un change dans un sac, pour les moins de 6 ans</w:t>
      </w:r>
      <w:r w:rsidRPr="00E274D8">
        <w:rPr>
          <w:rFonts w:ascii="Calibri" w:hAnsi="Calibri" w:cs="Calibri"/>
          <w:sz w:val="24"/>
          <w:szCs w:val="24"/>
        </w:rPr>
        <w:t xml:space="preserve"> et de nous informer de tou</w:t>
      </w:r>
      <w:r w:rsidR="002270B2">
        <w:rPr>
          <w:rFonts w:ascii="Calibri" w:hAnsi="Calibri" w:cs="Calibri"/>
          <w:sz w:val="24"/>
          <w:szCs w:val="24"/>
        </w:rPr>
        <w:t>t problème</w:t>
      </w:r>
      <w:r w:rsidRPr="00E274D8">
        <w:rPr>
          <w:rFonts w:ascii="Calibri" w:hAnsi="Calibri" w:cs="Calibri"/>
          <w:sz w:val="24"/>
          <w:szCs w:val="24"/>
        </w:rPr>
        <w:t>.</w:t>
      </w:r>
    </w:p>
    <w:p w14:paraId="4BBE0ABA" w14:textId="6B6AF5E0" w:rsidR="004D6827" w:rsidRPr="00E274D8" w:rsidRDefault="004D6827" w:rsidP="001968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cas de situation sanitaire particulière, des protocoles spécifiques seront mis en œuvre. Nous encourage</w:t>
      </w:r>
      <w:r w:rsidR="002270B2">
        <w:rPr>
          <w:rFonts w:ascii="Calibri" w:hAnsi="Calibri" w:cs="Calibri"/>
          <w:sz w:val="24"/>
          <w:szCs w:val="24"/>
        </w:rPr>
        <w:t>ons le lavage des mains réguliè</w:t>
      </w:r>
      <w:r>
        <w:rPr>
          <w:rFonts w:ascii="Calibri" w:hAnsi="Calibri" w:cs="Calibri"/>
          <w:sz w:val="24"/>
          <w:szCs w:val="24"/>
        </w:rPr>
        <w:t>r</w:t>
      </w:r>
      <w:r w:rsidR="002270B2">
        <w:rPr>
          <w:rFonts w:ascii="Calibri" w:hAnsi="Calibri" w:cs="Calibri"/>
          <w:sz w:val="24"/>
          <w:szCs w:val="24"/>
        </w:rPr>
        <w:t>ement</w:t>
      </w:r>
      <w:r>
        <w:rPr>
          <w:rFonts w:ascii="Calibri" w:hAnsi="Calibri" w:cs="Calibri"/>
          <w:sz w:val="24"/>
          <w:szCs w:val="24"/>
        </w:rPr>
        <w:t>.</w:t>
      </w:r>
      <w:r w:rsidR="002270B2">
        <w:rPr>
          <w:rFonts w:ascii="Calibri" w:hAnsi="Calibri" w:cs="Calibri"/>
          <w:sz w:val="24"/>
          <w:szCs w:val="24"/>
        </w:rPr>
        <w:t xml:space="preserve"> </w:t>
      </w:r>
    </w:p>
    <w:p w14:paraId="54AE67EC" w14:textId="77777777" w:rsidR="00B34AAC" w:rsidRPr="001C12D5" w:rsidRDefault="00B34AAC" w:rsidP="007572C3">
      <w:pPr>
        <w:tabs>
          <w:tab w:val="left" w:pos="360"/>
        </w:tabs>
        <w:spacing w:after="0" w:line="240" w:lineRule="auto"/>
        <w:contextualSpacing/>
        <w:jc w:val="both"/>
        <w:rPr>
          <w:sz w:val="24"/>
          <w:szCs w:val="24"/>
        </w:rPr>
      </w:pPr>
    </w:p>
    <w:p w14:paraId="41D5A738" w14:textId="77777777" w:rsidR="00AC2CC9" w:rsidRPr="00936465" w:rsidRDefault="00AC2CC9" w:rsidP="007572C3">
      <w:pPr>
        <w:pStyle w:val="Titre1"/>
        <w:tabs>
          <w:tab w:val="clear" w:pos="0"/>
          <w:tab w:val="left" w:pos="360"/>
        </w:tabs>
        <w:ind w:left="360"/>
        <w:contextualSpacing/>
        <w:jc w:val="both"/>
        <w:rPr>
          <w:rFonts w:ascii="Calibri" w:hAnsi="Calibri" w:cs="Albertus Medium"/>
          <w:b/>
          <w:color w:val="F79646" w:themeColor="accent6"/>
          <w:sz w:val="24"/>
          <w:szCs w:val="24"/>
        </w:rPr>
      </w:pPr>
      <w:r w:rsidRPr="00936465">
        <w:rPr>
          <w:rFonts w:ascii="Calibri" w:hAnsi="Calibri" w:cs="Albertus Medium"/>
          <w:b/>
          <w:color w:val="F79646" w:themeColor="accent6"/>
          <w:sz w:val="24"/>
          <w:szCs w:val="24"/>
        </w:rPr>
        <w:t xml:space="preserve">ATTITUDE ET REGLES DE VIE </w:t>
      </w:r>
    </w:p>
    <w:p w14:paraId="4866BC19" w14:textId="77777777" w:rsidR="007F1D65" w:rsidRDefault="007F1D65" w:rsidP="007572C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sz w:val="24"/>
          <w:szCs w:val="24"/>
        </w:rPr>
      </w:pPr>
    </w:p>
    <w:p w14:paraId="3C7CEB0E" w14:textId="1C78266C" w:rsidR="004D6827" w:rsidRDefault="00CD707B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274D8">
        <w:rPr>
          <w:rFonts w:ascii="Calibri" w:hAnsi="Calibri" w:cs="Calibri"/>
          <w:sz w:val="24"/>
          <w:szCs w:val="24"/>
        </w:rPr>
        <w:t>Afin de permettre la vie en colle</w:t>
      </w:r>
      <w:r w:rsidR="00727FE0" w:rsidRPr="00E274D8">
        <w:rPr>
          <w:rFonts w:ascii="Calibri" w:hAnsi="Calibri" w:cs="Calibri"/>
          <w:sz w:val="24"/>
          <w:szCs w:val="24"/>
        </w:rPr>
        <w:t xml:space="preserve">ctivité, des règles de vie, </w:t>
      </w:r>
      <w:r w:rsidRPr="00E274D8">
        <w:rPr>
          <w:rFonts w:ascii="Calibri" w:hAnsi="Calibri" w:cs="Calibri"/>
          <w:sz w:val="24"/>
          <w:szCs w:val="24"/>
        </w:rPr>
        <w:t>mises en place par l’équipe d’animation et les enfants</w:t>
      </w:r>
      <w:r w:rsidR="00727FE0" w:rsidRPr="00E274D8">
        <w:rPr>
          <w:rFonts w:ascii="Calibri" w:hAnsi="Calibri" w:cs="Calibri"/>
          <w:sz w:val="24"/>
          <w:szCs w:val="24"/>
        </w:rPr>
        <w:t>,</w:t>
      </w:r>
      <w:r w:rsidRPr="00E274D8">
        <w:rPr>
          <w:rFonts w:ascii="Calibri" w:hAnsi="Calibri" w:cs="Calibri"/>
          <w:sz w:val="24"/>
          <w:szCs w:val="24"/>
        </w:rPr>
        <w:t xml:space="preserve"> devront être respectées.</w:t>
      </w:r>
      <w:r w:rsidR="00727FE0" w:rsidRPr="00E274D8">
        <w:rPr>
          <w:rFonts w:ascii="Calibri" w:hAnsi="Calibri" w:cs="Calibri"/>
          <w:sz w:val="24"/>
          <w:szCs w:val="24"/>
        </w:rPr>
        <w:t xml:space="preserve"> Pour exemples :</w:t>
      </w:r>
    </w:p>
    <w:p w14:paraId="1F525E84" w14:textId="77777777" w:rsidR="004D6827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Respecter les autres, les lieux et le matériel</w:t>
      </w:r>
      <w:r w:rsidR="00727FE0" w:rsidRPr="00E274D8">
        <w:rPr>
          <w:rFonts w:ascii="Calibri" w:hAnsi="Calibri" w:cs="Calibri"/>
          <w:sz w:val="24"/>
          <w:szCs w:val="24"/>
        </w:rPr>
        <w:t>.</w:t>
      </w:r>
    </w:p>
    <w:p w14:paraId="3600AD0B" w14:textId="77777777" w:rsidR="004D6827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Participer au rangement et au nettoyage</w:t>
      </w:r>
      <w:r w:rsidR="00727FE0" w:rsidRPr="00E274D8">
        <w:rPr>
          <w:rFonts w:ascii="Calibri" w:hAnsi="Calibri" w:cs="Calibri"/>
          <w:sz w:val="24"/>
          <w:szCs w:val="24"/>
        </w:rPr>
        <w:t>.</w:t>
      </w:r>
    </w:p>
    <w:p w14:paraId="52FB5696" w14:textId="39E905D7" w:rsidR="00CD707B" w:rsidRPr="00E274D8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CD707B" w:rsidRPr="00E274D8">
        <w:rPr>
          <w:rFonts w:ascii="Calibri" w:hAnsi="Calibri" w:cs="Calibri"/>
          <w:sz w:val="24"/>
          <w:szCs w:val="24"/>
        </w:rPr>
        <w:t>Ne pas utiliser</w:t>
      </w:r>
      <w:r w:rsidR="002270B2">
        <w:rPr>
          <w:rFonts w:ascii="Calibri" w:hAnsi="Calibri" w:cs="Calibri"/>
          <w:sz w:val="24"/>
          <w:szCs w:val="24"/>
        </w:rPr>
        <w:t xml:space="preserve"> la violence verbale ou physique.</w:t>
      </w:r>
    </w:p>
    <w:p w14:paraId="0F359F4C" w14:textId="77777777" w:rsidR="005C5678" w:rsidRDefault="00AC2CC9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non respect des personnes ou du matériel, mise en danger de soi-même ou des autres, des sanctions seront p</w:t>
      </w:r>
      <w:r w:rsidR="00951936" w:rsidRPr="001C12D5">
        <w:rPr>
          <w:rFonts w:ascii="Calibri" w:hAnsi="Calibri" w:cs="Calibri"/>
          <w:sz w:val="24"/>
          <w:szCs w:val="24"/>
        </w:rPr>
        <w:t>rises par l‘équipe d’animation</w:t>
      </w:r>
      <w:r w:rsidR="005C5678">
        <w:rPr>
          <w:rFonts w:ascii="Calibri" w:hAnsi="Calibri" w:cs="Calibri"/>
          <w:sz w:val="24"/>
          <w:szCs w:val="24"/>
        </w:rPr>
        <w:t xml:space="preserve">, qui peuvent aller </w:t>
      </w:r>
      <w:r w:rsidR="005C5678" w:rsidRPr="001C12D5">
        <w:rPr>
          <w:rFonts w:ascii="Calibri" w:hAnsi="Calibri" w:cs="Calibri"/>
          <w:sz w:val="24"/>
          <w:szCs w:val="24"/>
        </w:rPr>
        <w:t>jusqu’à l’exclusion de l’enfant.</w:t>
      </w:r>
    </w:p>
    <w:p w14:paraId="172CE22E" w14:textId="77777777" w:rsidR="004D6827" w:rsidRDefault="004D6827" w:rsidP="007F1D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FEDC1B3" w14:textId="77777777" w:rsidR="005C5678" w:rsidRDefault="00AC2CC9" w:rsidP="007F1D6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C12D5">
        <w:rPr>
          <w:rFonts w:ascii="Calibri" w:hAnsi="Calibri" w:cs="Calibri"/>
          <w:sz w:val="24"/>
          <w:szCs w:val="24"/>
        </w:rPr>
        <w:t>En cas de dégradation, la famille en sera inform</w:t>
      </w:r>
      <w:r w:rsidR="00E74CD3" w:rsidRPr="001C12D5">
        <w:rPr>
          <w:rFonts w:ascii="Calibri" w:hAnsi="Calibri" w:cs="Calibri"/>
          <w:sz w:val="24"/>
          <w:szCs w:val="24"/>
        </w:rPr>
        <w:t>ée</w:t>
      </w:r>
      <w:r w:rsidRPr="001C12D5">
        <w:rPr>
          <w:rFonts w:ascii="Calibri" w:hAnsi="Calibri" w:cs="Calibri"/>
          <w:sz w:val="24"/>
          <w:szCs w:val="24"/>
        </w:rPr>
        <w:t xml:space="preserve"> et devra payer les dégradations ou utiliser </w:t>
      </w:r>
      <w:r w:rsidR="004D6827">
        <w:rPr>
          <w:rFonts w:ascii="Calibri" w:hAnsi="Calibri" w:cs="Calibri"/>
          <w:sz w:val="24"/>
          <w:szCs w:val="24"/>
        </w:rPr>
        <w:t xml:space="preserve">son </w:t>
      </w:r>
      <w:r w:rsidRPr="001C12D5">
        <w:rPr>
          <w:rFonts w:ascii="Calibri" w:hAnsi="Calibri" w:cs="Calibri"/>
          <w:sz w:val="24"/>
          <w:szCs w:val="24"/>
        </w:rPr>
        <w:t>assurance responsabilité civile.</w:t>
      </w:r>
    </w:p>
    <w:p w14:paraId="4F2CB257" w14:textId="77777777" w:rsidR="00DB20CD" w:rsidRDefault="004D6827" w:rsidP="007F1D6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rFonts w:ascii="Calibri" w:hAnsi="Calibri" w:cs="Times"/>
          <w:sz w:val="24"/>
          <w:szCs w:val="24"/>
        </w:rPr>
        <w:t xml:space="preserve">La MJC VAM </w:t>
      </w:r>
      <w:r w:rsidR="00DB20CD" w:rsidRPr="001C12D5">
        <w:rPr>
          <w:rFonts w:ascii="Calibri" w:hAnsi="Calibri" w:cs="Times"/>
          <w:sz w:val="24"/>
          <w:szCs w:val="24"/>
        </w:rPr>
        <w:t>n’est pas responsable des objets personnels ramenés du domicile </w:t>
      </w:r>
      <w:r w:rsidR="005C5678">
        <w:rPr>
          <w:rFonts w:ascii="Calibri" w:hAnsi="Calibri" w:cs="Times"/>
          <w:sz w:val="24"/>
          <w:szCs w:val="24"/>
        </w:rPr>
        <w:t>(</w:t>
      </w:r>
      <w:r w:rsidR="00DB20CD" w:rsidRPr="001C12D5">
        <w:rPr>
          <w:rFonts w:ascii="Calibri" w:hAnsi="Calibri" w:cs="Times"/>
          <w:sz w:val="24"/>
          <w:szCs w:val="24"/>
        </w:rPr>
        <w:t>argent, jouets…</w:t>
      </w:r>
      <w:r w:rsidR="005C5678">
        <w:rPr>
          <w:rFonts w:ascii="Calibri" w:hAnsi="Calibri" w:cs="Times"/>
          <w:sz w:val="24"/>
          <w:szCs w:val="24"/>
        </w:rPr>
        <w:t>).</w:t>
      </w:r>
    </w:p>
    <w:p w14:paraId="00C283EF" w14:textId="77777777" w:rsidR="004D6827" w:rsidRDefault="004D6827" w:rsidP="007572C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414C1083" w14:textId="3CD4CBF2" w:rsidR="004D6827" w:rsidRDefault="003C04CF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4D0DC7" wp14:editId="59195B6A">
                <wp:simplePos x="0" y="0"/>
                <wp:positionH relativeFrom="margin">
                  <wp:posOffset>1905</wp:posOffset>
                </wp:positionH>
                <wp:positionV relativeFrom="paragraph">
                  <wp:posOffset>160020</wp:posOffset>
                </wp:positionV>
                <wp:extent cx="6772275" cy="2598420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59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70CE4" w14:textId="77777777" w:rsidR="00300B30" w:rsidRPr="00B239EF" w:rsidRDefault="00300B30" w:rsidP="00300B30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b/>
                                <w:color w:val="141C50"/>
                                <w:sz w:val="10"/>
                                <w:szCs w:val="10"/>
                                <w:lang w:eastAsia="fr-FR"/>
                              </w:rPr>
                            </w:pPr>
                          </w:p>
                          <w:p w14:paraId="231DED05" w14:textId="77777777" w:rsidR="007F1D65" w:rsidRDefault="007F1D65" w:rsidP="007F1D65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00FF" w:themeColor="hyperlink"/>
                                <w:u w:val="single"/>
                              </w:rPr>
                            </w:pPr>
                            <w:r w:rsidRPr="007F1D65">
                              <w:rPr>
                                <w:rFonts w:cs="Times New Roman"/>
                                <w:b/>
                                <w:color w:val="141C50"/>
                                <w:lang w:eastAsia="fr-FR"/>
                              </w:rPr>
                              <w:t xml:space="preserve">MJC La Vigne aux Moines - 2 </w:t>
                            </w:r>
                            <w:r w:rsidR="00300B30" w:rsidRPr="007F1D65">
                              <w:rPr>
                                <w:rFonts w:cs="Times New Roman"/>
                                <w:b/>
                                <w:lang w:eastAsia="fr-FR"/>
                              </w:rPr>
                              <w:t xml:space="preserve">rue des écoles </w:t>
                            </w:r>
                            <w:r w:rsidR="00300B30" w:rsidRPr="007F1D65">
                              <w:rPr>
                                <w:rFonts w:cs="Times New Roman"/>
                                <w:b/>
                              </w:rPr>
                              <w:t>86310 St Germ</w:t>
                            </w:r>
                            <w:r w:rsidRPr="007F1D65">
                              <w:rPr>
                                <w:rFonts w:cs="Times New Roman"/>
                                <w:b/>
                              </w:rPr>
                              <w:t>ain</w:t>
                            </w:r>
                            <w:r w:rsidRPr="007F1D65">
                              <w:rPr>
                                <w:rFonts w:cs="Times New Roman"/>
                              </w:rPr>
                              <w:br/>
                              <w:t xml:space="preserve">Accueil  (Dolorès) : 09.51.95.27.09/ </w:t>
                            </w:r>
                            <w:hyperlink r:id="rId10" w:history="1">
                              <w:r w:rsidRPr="007F1D65">
                                <w:rPr>
                                  <w:rFonts w:cs="Times New Roman"/>
                                  <w:color w:val="0000FF" w:themeColor="hyperlink"/>
                                  <w:u w:val="single"/>
                                </w:rPr>
                                <w:t>accueil@mjcvam.fr</w:t>
                              </w:r>
                            </w:hyperlink>
                          </w:p>
                          <w:p w14:paraId="0EF66F95" w14:textId="083065E9" w:rsidR="00C75F73" w:rsidRPr="007F1D65" w:rsidRDefault="007F1D65" w:rsidP="0092055C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00FF" w:themeColor="hyperlink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Secteur « E</w:t>
                            </w:r>
                            <w:r w:rsidRPr="007F1D65">
                              <w:rPr>
                                <w:rFonts w:cs="Times New Roman"/>
                              </w:rPr>
                              <w:t>nfance » (</w:t>
                            </w:r>
                            <w:r w:rsidR="00F2458F">
                              <w:rPr>
                                <w:rFonts w:cs="Times New Roman"/>
                              </w:rPr>
                              <w:t>Sidney</w:t>
                            </w:r>
                            <w:r w:rsidR="00300B30" w:rsidRPr="007F1D65">
                              <w:rPr>
                                <w:rFonts w:cs="Times New Roman"/>
                              </w:rPr>
                              <w:t xml:space="preserve">) : 07.83.32.11.41/ </w:t>
                            </w:r>
                            <w:hyperlink r:id="rId11" w:history="1">
                              <w:r w:rsidR="00300B30" w:rsidRPr="007F1D65">
                                <w:rPr>
                                  <w:rFonts w:cs="Times New Roman"/>
                                  <w:color w:val="0000FF" w:themeColor="hyperlink"/>
                                  <w:u w:val="single"/>
                                </w:rPr>
                                <w:t>enfance@mjcvam.fr</w:t>
                              </w:r>
                            </w:hyperlink>
                            <w:r w:rsidR="00300B30" w:rsidRPr="007F1D65">
                              <w:rPr>
                                <w:rFonts w:cs="Times New Roman"/>
                              </w:rPr>
                              <w:br/>
                              <w:t xml:space="preserve">Secteur « Jeunesse » (Chachou): 06.25.43.26.17/ </w:t>
                            </w:r>
                            <w:hyperlink r:id="rId12" w:history="1">
                              <w:r w:rsidR="00300B30" w:rsidRPr="007F1D65">
                                <w:rPr>
                                  <w:rFonts w:cs="Times New Roman"/>
                                  <w:color w:val="0000FF" w:themeColor="hyperlink"/>
                                  <w:u w:val="single"/>
                                </w:rPr>
                                <w:t>jeunesse@mjcvam.fr</w:t>
                              </w:r>
                            </w:hyperlink>
                          </w:p>
                          <w:p w14:paraId="118C6A25" w14:textId="27632463" w:rsidR="007F1D65" w:rsidRDefault="007F1D65" w:rsidP="007F1D65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Secteur « </w:t>
                            </w:r>
                            <w:r w:rsidRPr="007F1D65">
                              <w:rPr>
                                <w:rFonts w:cs="Times New Roman"/>
                              </w:rPr>
                              <w:t>Famille</w:t>
                            </w:r>
                            <w:r>
                              <w:rPr>
                                <w:rFonts w:cs="Times New Roman"/>
                              </w:rPr>
                              <w:t> »</w:t>
                            </w:r>
                            <w:r w:rsidRPr="007F1D65">
                              <w:rPr>
                                <w:rFonts w:cs="Times New Roman"/>
                              </w:rPr>
                              <w:t xml:space="preserve"> (Simon) : </w:t>
                            </w:r>
                            <w:hyperlink r:id="rId13" w:history="1">
                              <w:r w:rsidRPr="00037958">
                                <w:rPr>
                                  <w:rStyle w:val="Lienhypertexte"/>
                                  <w:rFonts w:cs="Times New Roman"/>
                                </w:rPr>
                                <w:t>famille@mjcvam.fr</w:t>
                              </w:r>
                            </w:hyperlink>
                          </w:p>
                          <w:p w14:paraId="29F60261" w14:textId="77777777" w:rsidR="00300B30" w:rsidRPr="007F1D65" w:rsidRDefault="00300B30" w:rsidP="0092055C">
                            <w:pPr>
                              <w:spacing w:after="0" w:line="240" w:lineRule="auto"/>
                              <w:ind w:left="3540" w:right="-29"/>
                              <w:rPr>
                                <w:color w:val="0000FF"/>
                                <w:u w:val="single"/>
                              </w:rPr>
                            </w:pPr>
                            <w:r w:rsidRPr="007F1D65">
                              <w:t>Site Internet</w:t>
                            </w:r>
                            <w:r w:rsidR="0092055C" w:rsidRPr="007F1D65">
                              <w:t xml:space="preserve"> : </w:t>
                            </w:r>
                            <w:r w:rsidRPr="007F1D65">
                              <w:rPr>
                                <w:color w:val="0000FF"/>
                                <w:u w:val="single"/>
                              </w:rPr>
                              <w:t>MJC VAM</w:t>
                            </w:r>
                            <w:r w:rsidR="0092055C" w:rsidRPr="007F1D65">
                              <w:rPr>
                                <w:color w:val="0000FF"/>
                                <w:u w:val="single"/>
                              </w:rPr>
                              <w:t>.fr</w:t>
                            </w:r>
                          </w:p>
                          <w:p w14:paraId="5DC60F4A" w14:textId="77777777" w:rsidR="0092055C" w:rsidRPr="007F1D65" w:rsidRDefault="0092055C" w:rsidP="00300B30">
                            <w:pPr>
                              <w:spacing w:after="0" w:line="240" w:lineRule="auto"/>
                              <w:ind w:right="-29"/>
                              <w:jc w:val="center"/>
                              <w:rPr>
                                <w:color w:val="141C50"/>
                              </w:rPr>
                            </w:pPr>
                          </w:p>
                          <w:p w14:paraId="33542DDB" w14:textId="77777777" w:rsidR="007F1D65" w:rsidRPr="007F1D65" w:rsidRDefault="007F1D65" w:rsidP="00300B30">
                            <w:pPr>
                              <w:spacing w:after="0" w:line="240" w:lineRule="auto"/>
                              <w:ind w:right="-29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F1D65">
                              <w:rPr>
                                <w:b/>
                                <w:u w:val="single"/>
                              </w:rPr>
                              <w:t>Horaires d’ouverture de l</w:t>
                            </w:r>
                            <w:r w:rsidR="0092055C" w:rsidRPr="007F1D65">
                              <w:rPr>
                                <w:b/>
                                <w:u w:val="single"/>
                              </w:rPr>
                              <w:t xml:space="preserve">’accueil de la MJC </w:t>
                            </w:r>
                          </w:p>
                          <w:p w14:paraId="0D2909B3" w14:textId="51A7AEE0" w:rsidR="00300B30" w:rsidRPr="002270B2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2270B2">
                              <w:rPr>
                                <w:lang w:val="en-US"/>
                              </w:rPr>
                              <w:t>Lundi 9h-13h / 14h-18h30</w:t>
                            </w:r>
                          </w:p>
                          <w:p w14:paraId="28ECA590" w14:textId="30934265" w:rsidR="007F1D65" w:rsidRPr="007F1D65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7F1D65">
                              <w:rPr>
                                <w:lang w:val="en-US"/>
                              </w:rPr>
                              <w:t>Mardi 9h-13h / 14h-17h</w:t>
                            </w:r>
                          </w:p>
                          <w:p w14:paraId="1C66EFDD" w14:textId="149F8138" w:rsidR="007F1D65" w:rsidRPr="007F1D65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7F1D65">
                              <w:rPr>
                                <w:lang w:val="en-US"/>
                              </w:rPr>
                              <w:t>Mercredi 10h-12h30 / 14h-19h</w:t>
                            </w:r>
                          </w:p>
                          <w:p w14:paraId="462D04DB" w14:textId="564BA713" w:rsidR="007F1D65" w:rsidRPr="002270B2" w:rsidRDefault="007F1D65" w:rsidP="007F1D65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 w:rsidRPr="002270B2">
                              <w:rPr>
                                <w:lang w:val="en-US"/>
                              </w:rPr>
                              <w:t>Jeudi 9h30-13h / 14h-19h</w:t>
                            </w:r>
                          </w:p>
                          <w:p w14:paraId="2F557485" w14:textId="7856C17C" w:rsidR="007F1D65" w:rsidRPr="007F1D65" w:rsidRDefault="007F1D65" w:rsidP="007F1D65">
                            <w:pPr>
                              <w:spacing w:after="0" w:line="240" w:lineRule="auto"/>
                              <w:jc w:val="center"/>
                            </w:pPr>
                            <w:r w:rsidRPr="007F1D65">
                              <w:t>Vendredi 9h-12h30</w:t>
                            </w:r>
                          </w:p>
                          <w:p w14:paraId="7A65C7AE" w14:textId="77777777" w:rsidR="00300B30" w:rsidRPr="007F1D65" w:rsidRDefault="00300B30" w:rsidP="00300B30"/>
                          <w:p w14:paraId="2DAA4C22" w14:textId="77777777" w:rsidR="00300B30" w:rsidRPr="007F1D65" w:rsidRDefault="00300B30" w:rsidP="00300B30"/>
                          <w:p w14:paraId="793779CF" w14:textId="77777777" w:rsidR="00300B30" w:rsidRPr="007F1D65" w:rsidRDefault="00300B30" w:rsidP="00300B30"/>
                          <w:p w14:paraId="6048E2A6" w14:textId="77777777" w:rsidR="00300B30" w:rsidRPr="007F1D65" w:rsidRDefault="00300B30" w:rsidP="00300B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0DC7" id="Zone de texte 1" o:spid="_x0000_s1031" type="#_x0000_t202" style="position:absolute;left:0;text-align:left;margin-left:.15pt;margin-top:12.6pt;width:533.25pt;height:204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">
                <v:textbox>
                  <w:txbxContent>
                    <w:p w14:paraId="44370CE4" w14:textId="77777777" w:rsidR="00300B30" w:rsidRPr="00B239EF" w:rsidRDefault="00300B30" w:rsidP="00300B30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b/>
                          <w:color w:val="141C50"/>
                          <w:sz w:val="10"/>
                          <w:szCs w:val="10"/>
                          <w:lang w:eastAsia="fr-FR"/>
                        </w:rPr>
                      </w:pPr>
                    </w:p>
                    <w:p w14:paraId="231DED05" w14:textId="77777777" w:rsidR="007F1D65" w:rsidRDefault="007F1D65" w:rsidP="007F1D65">
                      <w:pPr>
                        <w:spacing w:after="0"/>
                        <w:jc w:val="center"/>
                        <w:rPr>
                          <w:rFonts w:cs="Times New Roman"/>
                          <w:color w:val="0000FF" w:themeColor="hyperlink"/>
                          <w:u w:val="single"/>
                        </w:rPr>
                      </w:pPr>
                      <w:r w:rsidRPr="007F1D65">
                        <w:rPr>
                          <w:rFonts w:cs="Times New Roman"/>
                          <w:b/>
                          <w:color w:val="141C50"/>
                          <w:lang w:eastAsia="fr-FR"/>
                        </w:rPr>
                        <w:t xml:space="preserve">MJC La Vigne aux Moines - 2 </w:t>
                      </w:r>
                      <w:r w:rsidR="00300B30" w:rsidRPr="007F1D65">
                        <w:rPr>
                          <w:rFonts w:cs="Times New Roman"/>
                          <w:b/>
                          <w:lang w:eastAsia="fr-FR"/>
                        </w:rPr>
                        <w:t xml:space="preserve">rue des écoles </w:t>
                      </w:r>
                      <w:r w:rsidR="00300B30" w:rsidRPr="007F1D65">
                        <w:rPr>
                          <w:rFonts w:cs="Times New Roman"/>
                          <w:b/>
                        </w:rPr>
                        <w:t>86310 St Germ</w:t>
                      </w:r>
                      <w:r w:rsidRPr="007F1D65">
                        <w:rPr>
                          <w:rFonts w:cs="Times New Roman"/>
                          <w:b/>
                        </w:rPr>
                        <w:t>ain</w:t>
                      </w:r>
                      <w:r w:rsidRPr="007F1D65">
                        <w:rPr>
                          <w:rFonts w:cs="Times New Roman"/>
                        </w:rPr>
                        <w:br/>
                        <w:t xml:space="preserve">Accueil  (Dolorès) : 09.51.95.27.09/ </w:t>
                      </w:r>
                      <w:hyperlink r:id="rId14" w:history="1">
                        <w:r w:rsidRPr="007F1D65">
                          <w:rPr>
                            <w:rFonts w:cs="Times New Roman"/>
                            <w:color w:val="0000FF" w:themeColor="hyperlink"/>
                            <w:u w:val="single"/>
                          </w:rPr>
                          <w:t>accueil@mjcvam.fr</w:t>
                        </w:r>
                      </w:hyperlink>
                    </w:p>
                    <w:p w14:paraId="0EF66F95" w14:textId="083065E9" w:rsidR="00C75F73" w:rsidRPr="007F1D65" w:rsidRDefault="007F1D65" w:rsidP="0092055C">
                      <w:pPr>
                        <w:spacing w:after="0"/>
                        <w:jc w:val="center"/>
                        <w:rPr>
                          <w:rFonts w:cs="Times New Roman"/>
                          <w:color w:val="0000FF" w:themeColor="hyperlink"/>
                          <w:u w:val="single"/>
                        </w:rPr>
                      </w:pPr>
                      <w:r>
                        <w:rPr>
                          <w:rFonts w:cs="Times New Roman"/>
                        </w:rPr>
                        <w:t>Secteur « E</w:t>
                      </w:r>
                      <w:r w:rsidRPr="007F1D65">
                        <w:rPr>
                          <w:rFonts w:cs="Times New Roman"/>
                        </w:rPr>
                        <w:t>nfance » (</w:t>
                      </w:r>
                      <w:r w:rsidR="00F2458F">
                        <w:rPr>
                          <w:rFonts w:cs="Times New Roman"/>
                        </w:rPr>
                        <w:t>Sidney</w:t>
                      </w:r>
                      <w:r w:rsidR="00300B30" w:rsidRPr="007F1D65">
                        <w:rPr>
                          <w:rFonts w:cs="Times New Roman"/>
                        </w:rPr>
                        <w:t xml:space="preserve">) : 07.83.32.11.41/ </w:t>
                      </w:r>
                      <w:hyperlink r:id="rId15" w:history="1">
                        <w:r w:rsidR="00300B30" w:rsidRPr="007F1D65">
                          <w:rPr>
                            <w:rFonts w:cs="Times New Roman"/>
                            <w:color w:val="0000FF" w:themeColor="hyperlink"/>
                            <w:u w:val="single"/>
                          </w:rPr>
                          <w:t>enfance@mjcvam.fr</w:t>
                        </w:r>
                      </w:hyperlink>
                      <w:r w:rsidR="00300B30" w:rsidRPr="007F1D65">
                        <w:rPr>
                          <w:rFonts w:cs="Times New Roman"/>
                        </w:rPr>
                        <w:br/>
                        <w:t xml:space="preserve">Secteur « Jeunesse » (Chachou): 06.25.43.26.17/ </w:t>
                      </w:r>
                      <w:hyperlink r:id="rId16" w:history="1">
                        <w:r w:rsidR="00300B30" w:rsidRPr="007F1D65">
                          <w:rPr>
                            <w:rFonts w:cs="Times New Roman"/>
                            <w:color w:val="0000FF" w:themeColor="hyperlink"/>
                            <w:u w:val="single"/>
                          </w:rPr>
                          <w:t>jeunesse@mjcvam.fr</w:t>
                        </w:r>
                      </w:hyperlink>
                    </w:p>
                    <w:p w14:paraId="118C6A25" w14:textId="27632463" w:rsidR="007F1D65" w:rsidRDefault="007F1D65" w:rsidP="007F1D65">
                      <w:pPr>
                        <w:spacing w:after="0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Secteur « </w:t>
                      </w:r>
                      <w:r w:rsidRPr="007F1D65">
                        <w:rPr>
                          <w:rFonts w:cs="Times New Roman"/>
                        </w:rPr>
                        <w:t>Famille</w:t>
                      </w:r>
                      <w:r>
                        <w:rPr>
                          <w:rFonts w:cs="Times New Roman"/>
                        </w:rPr>
                        <w:t> »</w:t>
                      </w:r>
                      <w:r w:rsidRPr="007F1D65">
                        <w:rPr>
                          <w:rFonts w:cs="Times New Roman"/>
                        </w:rPr>
                        <w:t xml:space="preserve"> (Simon) : </w:t>
                      </w:r>
                      <w:hyperlink r:id="rId17" w:history="1">
                        <w:r w:rsidRPr="00037958">
                          <w:rPr>
                            <w:rStyle w:val="Lienhypertexte"/>
                            <w:rFonts w:cs="Times New Roman"/>
                          </w:rPr>
                          <w:t>famille@mjcvam.fr</w:t>
                        </w:r>
                      </w:hyperlink>
                    </w:p>
                    <w:p w14:paraId="29F60261" w14:textId="77777777" w:rsidR="00300B30" w:rsidRPr="007F1D65" w:rsidRDefault="00300B30" w:rsidP="0092055C">
                      <w:pPr>
                        <w:spacing w:after="0" w:line="240" w:lineRule="auto"/>
                        <w:ind w:left="3540" w:right="-29"/>
                        <w:rPr>
                          <w:color w:val="0000FF"/>
                          <w:u w:val="single"/>
                        </w:rPr>
                      </w:pPr>
                      <w:r w:rsidRPr="007F1D65">
                        <w:t>Site Internet</w:t>
                      </w:r>
                      <w:r w:rsidR="0092055C" w:rsidRPr="007F1D65">
                        <w:t xml:space="preserve"> : </w:t>
                      </w:r>
                      <w:r w:rsidRPr="007F1D65">
                        <w:rPr>
                          <w:color w:val="0000FF"/>
                          <w:u w:val="single"/>
                        </w:rPr>
                        <w:t>MJC VAM</w:t>
                      </w:r>
                      <w:r w:rsidR="0092055C" w:rsidRPr="007F1D65">
                        <w:rPr>
                          <w:color w:val="0000FF"/>
                          <w:u w:val="single"/>
                        </w:rPr>
                        <w:t>.fr</w:t>
                      </w:r>
                    </w:p>
                    <w:p w14:paraId="5DC60F4A" w14:textId="77777777" w:rsidR="0092055C" w:rsidRPr="007F1D65" w:rsidRDefault="0092055C" w:rsidP="00300B30">
                      <w:pPr>
                        <w:spacing w:after="0" w:line="240" w:lineRule="auto"/>
                        <w:ind w:right="-29"/>
                        <w:jc w:val="center"/>
                        <w:rPr>
                          <w:color w:val="141C50"/>
                        </w:rPr>
                      </w:pPr>
                    </w:p>
                    <w:p w14:paraId="33542DDB" w14:textId="77777777" w:rsidR="007F1D65" w:rsidRPr="007F1D65" w:rsidRDefault="007F1D65" w:rsidP="00300B30">
                      <w:pPr>
                        <w:spacing w:after="0" w:line="240" w:lineRule="auto"/>
                        <w:ind w:right="-29"/>
                        <w:jc w:val="center"/>
                        <w:rPr>
                          <w:b/>
                          <w:u w:val="single"/>
                        </w:rPr>
                      </w:pPr>
                      <w:r w:rsidRPr="007F1D65">
                        <w:rPr>
                          <w:b/>
                          <w:u w:val="single"/>
                        </w:rPr>
                        <w:t>Horaires d’ouverture de l</w:t>
                      </w:r>
                      <w:r w:rsidR="0092055C" w:rsidRPr="007F1D65">
                        <w:rPr>
                          <w:b/>
                          <w:u w:val="single"/>
                        </w:rPr>
                        <w:t xml:space="preserve">’accueil de la MJC </w:t>
                      </w:r>
                    </w:p>
                    <w:p w14:paraId="0D2909B3" w14:textId="51A7AEE0" w:rsidR="00300B30" w:rsidRPr="002270B2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2270B2">
                        <w:rPr>
                          <w:lang w:val="en-US"/>
                        </w:rPr>
                        <w:t>Lundi 9h-13h / 14h-18h30</w:t>
                      </w:r>
                    </w:p>
                    <w:p w14:paraId="28ECA590" w14:textId="30934265" w:rsidR="007F1D65" w:rsidRPr="007F1D65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7F1D65">
                        <w:rPr>
                          <w:lang w:val="en-US"/>
                        </w:rPr>
                        <w:t>Mardi 9h-13h / 14h-17h</w:t>
                      </w:r>
                    </w:p>
                    <w:p w14:paraId="1C66EFDD" w14:textId="149F8138" w:rsidR="007F1D65" w:rsidRPr="007F1D65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7F1D65">
                        <w:rPr>
                          <w:lang w:val="en-US"/>
                        </w:rPr>
                        <w:t>Mercredi 10h-12h30 / 14h-19h</w:t>
                      </w:r>
                    </w:p>
                    <w:p w14:paraId="462D04DB" w14:textId="564BA713" w:rsidR="007F1D65" w:rsidRPr="002270B2" w:rsidRDefault="007F1D65" w:rsidP="007F1D65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 w:rsidRPr="002270B2">
                        <w:rPr>
                          <w:lang w:val="en-US"/>
                        </w:rPr>
                        <w:t>Jeudi 9h30-13h / 14h-19h</w:t>
                      </w:r>
                    </w:p>
                    <w:p w14:paraId="2F557485" w14:textId="7856C17C" w:rsidR="007F1D65" w:rsidRPr="007F1D65" w:rsidRDefault="007F1D65" w:rsidP="007F1D65">
                      <w:pPr>
                        <w:spacing w:after="0" w:line="240" w:lineRule="auto"/>
                        <w:jc w:val="center"/>
                      </w:pPr>
                      <w:r w:rsidRPr="007F1D65">
                        <w:t>Vendredi 9h-12h30</w:t>
                      </w:r>
                    </w:p>
                    <w:p w14:paraId="7A65C7AE" w14:textId="77777777" w:rsidR="00300B30" w:rsidRPr="007F1D65" w:rsidRDefault="00300B30" w:rsidP="00300B30"/>
                    <w:p w14:paraId="2DAA4C22" w14:textId="77777777" w:rsidR="00300B30" w:rsidRPr="007F1D65" w:rsidRDefault="00300B30" w:rsidP="00300B30"/>
                    <w:p w14:paraId="793779CF" w14:textId="77777777" w:rsidR="00300B30" w:rsidRPr="007F1D65" w:rsidRDefault="00300B30" w:rsidP="00300B30"/>
                    <w:p w14:paraId="6048E2A6" w14:textId="77777777" w:rsidR="00300B30" w:rsidRPr="007F1D65" w:rsidRDefault="00300B30" w:rsidP="00300B30"/>
                  </w:txbxContent>
                </v:textbox>
                <w10:wrap anchorx="margin"/>
              </v:shape>
            </w:pict>
          </mc:Fallback>
        </mc:AlternateContent>
      </w:r>
    </w:p>
    <w:p w14:paraId="1E223D45" w14:textId="09D52CFD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295508B" w14:textId="77777777" w:rsidR="004D6827" w:rsidRDefault="00300B30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  <w:r>
        <w:rPr>
          <w:lang w:eastAsia="fr-FR"/>
        </w:rPr>
        <w:drawing>
          <wp:anchor distT="0" distB="0" distL="114300" distR="114300" simplePos="0" relativeHeight="251688960" behindDoc="0" locked="0" layoutInCell="1" allowOverlap="1" wp14:anchorId="18163FF8" wp14:editId="35322307">
            <wp:simplePos x="0" y="0"/>
            <wp:positionH relativeFrom="column">
              <wp:posOffset>182880</wp:posOffset>
            </wp:positionH>
            <wp:positionV relativeFrom="paragraph">
              <wp:posOffset>128905</wp:posOffset>
            </wp:positionV>
            <wp:extent cx="1085850" cy="971550"/>
            <wp:effectExtent l="0" t="0" r="0" b="0"/>
            <wp:wrapNone/>
            <wp:docPr id="11" name="Image 3" descr="MJC VAM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MJC VAM 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F9B1E" w14:textId="77777777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042EB7B3" w14:textId="77777777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0F4A13CA" w14:textId="77777777" w:rsidR="004D6827" w:rsidRDefault="004D6827" w:rsidP="004D6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"/>
          <w:sz w:val="24"/>
          <w:szCs w:val="24"/>
        </w:rPr>
      </w:pPr>
    </w:p>
    <w:p w14:paraId="27E5E3FB" w14:textId="77777777" w:rsidR="002700FD" w:rsidRPr="002700FD" w:rsidRDefault="002700FD" w:rsidP="002700FD"/>
    <w:p w14:paraId="3967E57B" w14:textId="77777777" w:rsidR="002700FD" w:rsidRDefault="002700FD" w:rsidP="002700FD">
      <w:pPr>
        <w:rPr>
          <w:rFonts w:ascii="Calibri" w:hAnsi="Calibri" w:cs="Times"/>
        </w:rPr>
      </w:pPr>
    </w:p>
    <w:p w14:paraId="61DB7C98" w14:textId="77777777" w:rsidR="002700FD" w:rsidRDefault="002700FD" w:rsidP="002700FD">
      <w:pPr>
        <w:tabs>
          <w:tab w:val="left" w:pos="1935"/>
        </w:tabs>
      </w:pPr>
      <w:r>
        <w:tab/>
      </w:r>
    </w:p>
    <w:p w14:paraId="3C47B60D" w14:textId="77777777" w:rsidR="002700FD" w:rsidRDefault="002700FD" w:rsidP="002700FD">
      <w:pPr>
        <w:tabs>
          <w:tab w:val="left" w:pos="1935"/>
        </w:tabs>
      </w:pPr>
    </w:p>
    <w:p w14:paraId="261FDA9B" w14:textId="77777777" w:rsidR="002700FD" w:rsidRDefault="002700FD" w:rsidP="002700FD">
      <w:pPr>
        <w:tabs>
          <w:tab w:val="left" w:pos="1935"/>
        </w:tabs>
      </w:pPr>
    </w:p>
    <w:p w14:paraId="2F122388" w14:textId="77777777" w:rsidR="002700FD" w:rsidRDefault="002700FD" w:rsidP="002700FD">
      <w:pPr>
        <w:tabs>
          <w:tab w:val="left" w:pos="1935"/>
        </w:tabs>
      </w:pPr>
    </w:p>
    <w:p w14:paraId="65E9ED39" w14:textId="77777777" w:rsidR="002700FD" w:rsidRDefault="002700FD" w:rsidP="002700FD">
      <w:pPr>
        <w:tabs>
          <w:tab w:val="left" w:pos="1935"/>
        </w:tabs>
      </w:pPr>
    </w:p>
    <w:p w14:paraId="5A3E9539" w14:textId="77777777" w:rsidR="002700FD" w:rsidRDefault="002700FD" w:rsidP="002700FD">
      <w:pPr>
        <w:tabs>
          <w:tab w:val="left" w:pos="1935"/>
        </w:tabs>
      </w:pPr>
    </w:p>
    <w:p w14:paraId="2DEF8CAA" w14:textId="77777777" w:rsidR="007209B4" w:rsidRDefault="007209B4">
      <w:pPr>
        <w:rPr>
          <w:b/>
          <w:bCs/>
          <w:color w:val="00B050"/>
          <w:sz w:val="36"/>
          <w:szCs w:val="36"/>
        </w:rPr>
      </w:pPr>
      <w:r>
        <w:rPr>
          <w:b/>
          <w:bCs/>
          <w:color w:val="00B050"/>
          <w:sz w:val="36"/>
          <w:szCs w:val="36"/>
        </w:rPr>
        <w:br w:type="page"/>
      </w:r>
    </w:p>
    <w:p w14:paraId="59F4313E" w14:textId="77777777" w:rsidR="002700FD" w:rsidRDefault="002700FD" w:rsidP="002700FD">
      <w:pPr>
        <w:tabs>
          <w:tab w:val="left" w:pos="1935"/>
        </w:tabs>
        <w:jc w:val="center"/>
        <w:rPr>
          <w:b/>
          <w:bCs/>
          <w:color w:val="00B050"/>
          <w:sz w:val="36"/>
          <w:szCs w:val="36"/>
        </w:rPr>
      </w:pPr>
      <w:r w:rsidRPr="002700FD">
        <w:rPr>
          <w:b/>
          <w:bCs/>
          <w:color w:val="00B050"/>
          <w:sz w:val="36"/>
          <w:szCs w:val="36"/>
        </w:rPr>
        <w:lastRenderedPageBreak/>
        <w:t>Annexe 1</w:t>
      </w:r>
    </w:p>
    <w:p w14:paraId="08120F6A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37E5FA99" w14:textId="77777777" w:rsidR="002700FD" w:rsidRPr="00F568BC" w:rsidRDefault="002700FD" w:rsidP="002700F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568BC">
        <w:rPr>
          <w:rFonts w:ascii="Arial" w:hAnsi="Arial" w:cs="Arial"/>
        </w:rPr>
        <w:t>ATTESTATION D’APTITUDE PRÉALABLE</w:t>
      </w:r>
    </w:p>
    <w:p w14:paraId="0CCB960D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A LA PRATIQUE D’ACTIVITÉS NAUTIQUES ET AQUATIQUES</w:t>
      </w:r>
    </w:p>
    <w:p w14:paraId="79483BB9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</w:rPr>
      </w:pPr>
      <w:r w:rsidRPr="00F568BC">
        <w:rPr>
          <w:rFonts w:ascii="Arial" w:hAnsi="Arial" w:cs="Arial"/>
          <w:b/>
          <w:bCs/>
          <w:sz w:val="28"/>
        </w:rPr>
        <w:t>DANS LES ACCUEILS COLLECTIFS DE MINEURS</w:t>
      </w:r>
    </w:p>
    <w:p w14:paraId="63282197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F568BC">
        <w:rPr>
          <w:rFonts w:ascii="Arial" w:hAnsi="Arial" w:cs="Arial"/>
          <w:sz w:val="20"/>
          <w:szCs w:val="20"/>
        </w:rPr>
        <w:t>(Accueils relevant des articles L. 227-4 et R. 227-1 du code de l’action sociale et des familles)</w:t>
      </w:r>
    </w:p>
    <w:p w14:paraId="159D8197" w14:textId="77777777" w:rsidR="002700FD" w:rsidRPr="00F568BC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</w:rPr>
      </w:pPr>
    </w:p>
    <w:p w14:paraId="56812844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33F28B33" w14:textId="77777777" w:rsidR="002700FD" w:rsidRPr="00F568BC" w:rsidRDefault="002700FD" w:rsidP="002700FD">
      <w:pPr>
        <w:pStyle w:val="Corpsdetexte"/>
        <w:ind w:left="360"/>
        <w:jc w:val="both"/>
        <w:rPr>
          <w:rFonts w:ascii="Arial" w:hAnsi="Arial" w:cs="Arial"/>
          <w:i/>
          <w:iCs/>
        </w:rPr>
      </w:pPr>
      <w:r w:rsidRPr="00F568BC">
        <w:rPr>
          <w:rFonts w:ascii="Arial" w:hAnsi="Arial" w:cs="Arial"/>
          <w:i/>
          <w:iCs/>
        </w:rPr>
        <w:t xml:space="preserve">Références : Code de l’action sociale et des familles : article R. 227-13 et à l’arrêté du 25 avril 2012 ; </w:t>
      </w:r>
      <w:r>
        <w:rPr>
          <w:rFonts w:ascii="Arial" w:hAnsi="Arial" w:cs="Arial"/>
          <w:i/>
          <w:iCs/>
        </w:rPr>
        <w:t xml:space="preserve">Circulaire du 30 mai 2012 (Fiche n°3) ; </w:t>
      </w:r>
      <w:r w:rsidRPr="00F568BC">
        <w:rPr>
          <w:rFonts w:ascii="Arial" w:hAnsi="Arial" w:cs="Arial"/>
          <w:i/>
          <w:iCs/>
        </w:rPr>
        <w:t>Code du sport : A322-</w:t>
      </w:r>
      <w:r>
        <w:rPr>
          <w:rFonts w:ascii="Arial" w:hAnsi="Arial" w:cs="Arial"/>
          <w:i/>
          <w:iCs/>
        </w:rPr>
        <w:t>3 (1-2-3)</w:t>
      </w:r>
    </w:p>
    <w:p w14:paraId="7AD2FCD7" w14:textId="77777777" w:rsidR="002700FD" w:rsidRPr="00F568BC" w:rsidRDefault="002700FD" w:rsidP="002700FD">
      <w:pPr>
        <w:pStyle w:val="Corpsdetexte"/>
        <w:jc w:val="both"/>
        <w:rPr>
          <w:rFonts w:ascii="Arial" w:hAnsi="Arial" w:cs="Arial"/>
          <w:szCs w:val="24"/>
        </w:rPr>
      </w:pPr>
    </w:p>
    <w:p w14:paraId="0B3AB1BB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test prévu à l’article 3 de l’arrêté du 25 avril 2012 a pour objet de vérifier l’aisance aquatique d’un mineur avant de participer à une activité des activités suivantes :</w:t>
      </w:r>
    </w:p>
    <w:p w14:paraId="65C0FC84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;</w:t>
      </w:r>
    </w:p>
    <w:p w14:paraId="37A44CE3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radeau et activités de navigation assimilées ;</w:t>
      </w:r>
    </w:p>
    <w:p w14:paraId="352680C0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certaines activités de voile.</w:t>
      </w:r>
    </w:p>
    <w:p w14:paraId="212608E3" w14:textId="77777777" w:rsidR="002700FD" w:rsidRDefault="002700FD" w:rsidP="002700F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2FBCB6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réussite au même test est requise mais la capacité à nager est obligatoirement vérifiée </w:t>
      </w:r>
      <w:r w:rsidRPr="00770B4A">
        <w:rPr>
          <w:rFonts w:ascii="Arial" w:hAnsi="Arial" w:cs="Arial"/>
          <w:b/>
          <w:color w:val="000000"/>
        </w:rPr>
        <w:t>(test est réalisé sans brassière de sécurité</w:t>
      </w:r>
      <w:r>
        <w:rPr>
          <w:rFonts w:ascii="Arial" w:hAnsi="Arial" w:cs="Arial"/>
          <w:color w:val="000000"/>
        </w:rPr>
        <w:t>), pour les activités suivantes :</w:t>
      </w:r>
    </w:p>
    <w:p w14:paraId="01678091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canoë, kayak et activités assimilées : activité de perfectionnement du canoë, du kayak, du raft et de la navigation à l’aide de toute autre embarcation propulsée à la pagaie (fiche 3.2) ;</w:t>
      </w:r>
    </w:p>
    <w:p w14:paraId="7ABBE41C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canyonisme (fiche 4) ;</w:t>
      </w:r>
    </w:p>
    <w:p w14:paraId="152AF12C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nage en eau vive (fiches 10.1 et 10.2) ;</w:t>
      </w:r>
    </w:p>
    <w:p w14:paraId="2B72F2B0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surf (fiche 18) ;</w:t>
      </w:r>
    </w:p>
    <w:p w14:paraId="73D50B46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à la voile au-delà de 2 milles nautiques d’un abri (fiche 20.3) ;</w:t>
      </w:r>
    </w:p>
    <w:p w14:paraId="4F1E6541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navigation dans le cadre du scoutisme marin (fiche 20.4) ;</w:t>
      </w:r>
    </w:p>
    <w:p w14:paraId="5C1F4CF2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vol libre : activités de glisse aérotractée nautique (fiche 21.4).</w:t>
      </w:r>
    </w:p>
    <w:p w14:paraId="37D7D40E" w14:textId="77777777" w:rsidR="002700FD" w:rsidRDefault="002700FD" w:rsidP="00270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Pour les activités de découverte du canoë, du kayak, du raft et d’autres embarcations propulsées à la pagaie (fiche 3.1), ainsi que pour la navigation diurne en planche à voile, dériveur léger et multicoque léger ou autre embarcation à moins de 2 milles nautiques d’un abri (fiches 201 et 20.2), le test peut être réalisé avec brassière de sécurité.  </w:t>
      </w:r>
    </w:p>
    <w:p w14:paraId="6DEEE564" w14:textId="77777777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00E31209" w14:textId="77777777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22379B8B" w14:textId="77777777" w:rsidR="002700FD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4A56E6C8" w14:textId="77777777" w:rsidR="002700FD" w:rsidRPr="00F568BC" w:rsidRDefault="002700FD" w:rsidP="002700FD">
      <w:pPr>
        <w:jc w:val="both"/>
        <w:rPr>
          <w:rFonts w:ascii="Arial" w:hAnsi="Arial" w:cs="Arial"/>
          <w:sz w:val="24"/>
          <w:szCs w:val="24"/>
        </w:rPr>
      </w:pPr>
    </w:p>
    <w:p w14:paraId="02E07059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Date du test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742AE7E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42CFF67" w14:textId="77777777" w:rsidR="002700FD" w:rsidRPr="00F568BC" w:rsidRDefault="002700FD" w:rsidP="002700FD">
      <w:pPr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Nom et prénom du mineur</w:t>
      </w:r>
      <w:r w:rsidRPr="00F568BC">
        <w:rPr>
          <w:rFonts w:ascii="Arial" w:hAnsi="Arial" w:cs="Arial"/>
          <w:sz w:val="24"/>
          <w:szCs w:val="24"/>
          <w:u w:val="single"/>
        </w:rPr>
        <w:t> :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D4EE4EA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6B0BE53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Aptitudes vérifiées et acquises </w:t>
      </w:r>
      <w:r w:rsidRPr="00F568BC">
        <w:rPr>
          <w:rFonts w:ascii="Arial" w:hAnsi="Arial" w:cs="Arial"/>
          <w:sz w:val="24"/>
          <w:szCs w:val="24"/>
        </w:rPr>
        <w:t xml:space="preserve"> (mettre une croix dans les cases correspondantes)</w:t>
      </w:r>
    </w:p>
    <w:p w14:paraId="35823D69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0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Effectuer un saut dans l’eau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3"/>
    </w:p>
    <w:p w14:paraId="607AB504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flottaison sur le dos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14:paraId="5E7F4C6B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Réaliser une sustentation verticale pendant 5 secondes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5"/>
    </w:p>
    <w:p w14:paraId="54A38946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Nager sur le ventre pendant 25 mètres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6"/>
    </w:p>
    <w:p w14:paraId="20D62B8E" w14:textId="77777777" w:rsidR="002700FD" w:rsidRPr="00F568BC" w:rsidRDefault="002700FD" w:rsidP="002700FD">
      <w:pPr>
        <w:numPr>
          <w:ilvl w:val="1"/>
          <w:numId w:val="10"/>
        </w:numPr>
        <w:tabs>
          <w:tab w:val="clear" w:pos="1440"/>
          <w:tab w:val="num" w:pos="-600"/>
        </w:tabs>
        <w:spacing w:after="100" w:afterAutospacing="1" w:line="240" w:lineRule="auto"/>
        <w:ind w:left="-839" w:firstLine="839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Franchir une ligne d’eau ou passer sous une embarcation ou un objet flottant</w:t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7"/>
    </w:p>
    <w:p w14:paraId="5351BA5B" w14:textId="77777777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Test réalisé</w:t>
      </w:r>
      <w:r w:rsidRPr="00F568BC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avec brassière             </w:t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>sans brassière</w:t>
      </w:r>
    </w:p>
    <w:p w14:paraId="016711C0" w14:textId="77777777" w:rsidR="002700FD" w:rsidRPr="00F568BC" w:rsidRDefault="002700FD" w:rsidP="002700FD">
      <w:pPr>
        <w:spacing w:before="120" w:after="120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b/>
          <w:bCs/>
          <w:sz w:val="24"/>
          <w:szCs w:val="24"/>
        </w:rPr>
        <w:t xml:space="preserve">Résultat du test :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8"/>
      <w:r w:rsidRPr="00F568BC">
        <w:rPr>
          <w:rFonts w:ascii="Arial" w:hAnsi="Arial" w:cs="Arial"/>
          <w:b/>
          <w:bCs/>
          <w:sz w:val="24"/>
          <w:szCs w:val="24"/>
        </w:rPr>
        <w:t xml:space="preserve"> satisfaisant </w:t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Pr="00F568BC">
        <w:rPr>
          <w:rFonts w:ascii="Arial" w:hAnsi="Arial" w:cs="Arial"/>
          <w:b/>
          <w:bCs/>
          <w:sz w:val="24"/>
          <w:szCs w:val="24"/>
        </w:rPr>
        <w:tab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F568BC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97378F">
        <w:rPr>
          <w:rFonts w:ascii="Arial" w:hAnsi="Arial" w:cs="Arial"/>
          <w:b/>
          <w:bCs/>
          <w:sz w:val="24"/>
          <w:szCs w:val="24"/>
        </w:rPr>
      </w:r>
      <w:r w:rsidR="0097378F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21727" w:rsidRPr="00F568BC">
        <w:rPr>
          <w:rFonts w:ascii="Arial" w:hAnsi="Arial" w:cs="Arial"/>
          <w:b/>
          <w:bCs/>
          <w:sz w:val="24"/>
          <w:szCs w:val="24"/>
        </w:rPr>
        <w:fldChar w:fldCharType="end"/>
      </w:r>
      <w:bookmarkEnd w:id="9"/>
      <w:r w:rsidRPr="00F568BC">
        <w:rPr>
          <w:rFonts w:ascii="Arial" w:hAnsi="Arial" w:cs="Arial"/>
          <w:b/>
          <w:bCs/>
          <w:sz w:val="24"/>
          <w:szCs w:val="24"/>
        </w:rPr>
        <w:t xml:space="preserve"> non satisfaisant</w:t>
      </w:r>
    </w:p>
    <w:p w14:paraId="6A209A4F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CCC54D" w14:textId="77777777" w:rsidR="002700FD" w:rsidRPr="00F568BC" w:rsidRDefault="002700FD" w:rsidP="002700FD">
      <w:pPr>
        <w:spacing w:before="120" w:after="120"/>
        <w:ind w:firstLine="839"/>
        <w:rPr>
          <w:rFonts w:ascii="Arial" w:hAnsi="Arial" w:cs="Arial"/>
          <w:b/>
          <w:bCs/>
          <w:sz w:val="24"/>
          <w:szCs w:val="24"/>
          <w:u w:val="single"/>
        </w:rPr>
      </w:pPr>
      <w:r w:rsidRPr="00F568BC">
        <w:rPr>
          <w:rFonts w:ascii="Arial" w:hAnsi="Arial" w:cs="Arial"/>
          <w:b/>
          <w:bCs/>
          <w:sz w:val="24"/>
          <w:szCs w:val="24"/>
          <w:u w:val="single"/>
        </w:rPr>
        <w:t>Personne ayant fait passer le test :</w:t>
      </w:r>
    </w:p>
    <w:p w14:paraId="6DBA2942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Nom et prénom :</w:t>
      </w:r>
      <w:r w:rsidRPr="00F568BC">
        <w:rPr>
          <w:rFonts w:ascii="Arial" w:hAnsi="Arial" w:cs="Arial"/>
          <w:sz w:val="24"/>
          <w:szCs w:val="24"/>
        </w:rPr>
        <w:tab/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0" w:name="Texte3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0"/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  <w:r w:rsidRPr="00F568BC">
        <w:rPr>
          <w:rFonts w:ascii="Arial" w:hAnsi="Arial" w:cs="Arial"/>
          <w:sz w:val="24"/>
          <w:szCs w:val="24"/>
        </w:rPr>
        <w:tab/>
      </w:r>
    </w:p>
    <w:p w14:paraId="19CDC6C9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Qualification (voir informations au verso)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1" w:name="Texte4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064FBF9A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Etablissement d’appartenance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12" w:name="Texte5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2"/>
    </w:p>
    <w:p w14:paraId="3C761B5C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>N° de carte professionnelle d’éducateur sportif</w:t>
      </w:r>
      <w:r>
        <w:rPr>
          <w:rFonts w:ascii="Arial" w:hAnsi="Arial" w:cs="Arial"/>
          <w:sz w:val="24"/>
          <w:szCs w:val="24"/>
        </w:rPr>
        <w:t xml:space="preserve"> (sauf BNSSA)</w:t>
      </w:r>
      <w:r w:rsidRPr="00F568BC">
        <w:rPr>
          <w:rFonts w:ascii="Arial" w:hAnsi="Arial" w:cs="Arial"/>
          <w:sz w:val="24"/>
          <w:szCs w:val="24"/>
        </w:rPr>
        <w:t xml:space="preserve">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3" w:name="Texte6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3"/>
    </w:p>
    <w:p w14:paraId="1A047CE7" w14:textId="77777777" w:rsidR="002700FD" w:rsidRPr="00F568BC" w:rsidRDefault="002700FD" w:rsidP="002700FD">
      <w:pPr>
        <w:spacing w:before="120" w:after="120"/>
        <w:ind w:left="238"/>
        <w:rPr>
          <w:rFonts w:ascii="Arial" w:hAnsi="Arial" w:cs="Arial"/>
          <w:sz w:val="24"/>
          <w:szCs w:val="24"/>
        </w:rPr>
      </w:pPr>
    </w:p>
    <w:p w14:paraId="393873A6" w14:textId="77777777" w:rsidR="002700FD" w:rsidRPr="00F568BC" w:rsidRDefault="002700FD" w:rsidP="002700FD">
      <w:pPr>
        <w:spacing w:before="120" w:after="120"/>
        <w:ind w:left="238"/>
        <w:jc w:val="center"/>
        <w:rPr>
          <w:rFonts w:ascii="Arial" w:hAnsi="Arial" w:cs="Arial"/>
          <w:sz w:val="24"/>
          <w:szCs w:val="24"/>
        </w:rPr>
      </w:pPr>
      <w:r w:rsidRPr="00F568BC">
        <w:rPr>
          <w:rFonts w:ascii="Arial" w:hAnsi="Arial" w:cs="Arial"/>
          <w:sz w:val="24"/>
          <w:szCs w:val="24"/>
        </w:rPr>
        <w:t xml:space="preserve">Signature : </w:t>
      </w:r>
      <w:r w:rsidR="00421727" w:rsidRPr="00F568BC">
        <w:rPr>
          <w:rFonts w:ascii="Arial" w:hAnsi="Arial" w:cs="Arial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4" w:name="Texte7"/>
      <w:r w:rsidRPr="00F568BC">
        <w:rPr>
          <w:rFonts w:ascii="Arial" w:hAnsi="Arial" w:cs="Arial"/>
          <w:sz w:val="24"/>
          <w:szCs w:val="24"/>
        </w:rPr>
        <w:instrText xml:space="preserve"> FORMTEXT </w:instrText>
      </w:r>
      <w:r w:rsidR="00421727" w:rsidRPr="00F568BC">
        <w:rPr>
          <w:rFonts w:ascii="Arial" w:hAnsi="Arial" w:cs="Arial"/>
          <w:sz w:val="24"/>
          <w:szCs w:val="24"/>
        </w:rPr>
      </w:r>
      <w:r w:rsidR="00421727" w:rsidRPr="00F568BC">
        <w:rPr>
          <w:rFonts w:ascii="Arial" w:hAnsi="Arial" w:cs="Arial"/>
          <w:sz w:val="24"/>
          <w:szCs w:val="24"/>
        </w:rPr>
        <w:fldChar w:fldCharType="separate"/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Pr="00F568BC">
        <w:rPr>
          <w:rFonts w:ascii="Arial" w:hAnsi="Arial" w:cs="Arial"/>
          <w:sz w:val="24"/>
          <w:szCs w:val="24"/>
        </w:rPr>
        <w:t> </w:t>
      </w:r>
      <w:r w:rsidR="00421727" w:rsidRPr="00F568BC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45B976F4" w14:textId="77777777" w:rsidR="002700FD" w:rsidRPr="00F568BC" w:rsidRDefault="002700FD" w:rsidP="002700FD">
      <w:pPr>
        <w:ind w:left="240"/>
        <w:jc w:val="center"/>
        <w:rPr>
          <w:rFonts w:ascii="Arial" w:hAnsi="Arial" w:cs="Arial"/>
          <w:sz w:val="24"/>
          <w:szCs w:val="24"/>
        </w:rPr>
      </w:pPr>
    </w:p>
    <w:p w14:paraId="77154BB3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70602CC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CA60DD3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596D1697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49088EDF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685DF00E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6CF2A44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4956319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72077B3D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240FC61A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C2F9F80" w14:textId="77777777" w:rsidR="002700FD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1A06B2FD" w14:textId="77777777" w:rsidR="002700FD" w:rsidRPr="00F568BC" w:rsidRDefault="002700FD" w:rsidP="002700FD">
      <w:pPr>
        <w:rPr>
          <w:rFonts w:ascii="Arial" w:hAnsi="Arial" w:cs="Arial"/>
          <w:b/>
          <w:bCs/>
          <w:sz w:val="24"/>
          <w:szCs w:val="24"/>
        </w:rPr>
      </w:pPr>
    </w:p>
    <w:p w14:paraId="0E0D6450" w14:textId="77777777" w:rsidR="002700FD" w:rsidRPr="00F568BC" w:rsidRDefault="002700FD" w:rsidP="002700FD">
      <w:pPr>
        <w:rPr>
          <w:rFonts w:ascii="Arial" w:hAnsi="Arial" w:cs="Arial"/>
          <w:b/>
          <w:bCs/>
        </w:rPr>
      </w:pPr>
      <w:r w:rsidRPr="00F568BC">
        <w:rPr>
          <w:rFonts w:ascii="Arial" w:hAnsi="Arial" w:cs="Arial"/>
          <w:b/>
          <w:bCs/>
        </w:rPr>
        <w:lastRenderedPageBreak/>
        <w:t>Liste des personnes habilitées à faire passer le test :</w:t>
      </w:r>
    </w:p>
    <w:p w14:paraId="32CE00B8" w14:textId="77777777" w:rsidR="002700FD" w:rsidRPr="00F568BC" w:rsidRDefault="002700FD" w:rsidP="002700FD">
      <w:pPr>
        <w:rPr>
          <w:rFonts w:ascii="Arial" w:hAnsi="Arial" w:cs="Arial"/>
          <w:b/>
          <w:bCs/>
        </w:rPr>
      </w:pPr>
    </w:p>
    <w:p w14:paraId="23FE5A67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personnes ayant le titre de maître nageur-sauveteur (MNS) de par la détention de l’un des diplômes suivants :</w:t>
      </w:r>
    </w:p>
    <w:p w14:paraId="6FDEE6CD" w14:textId="77777777" w:rsidR="002700FD" w:rsidRPr="00770B4A" w:rsidRDefault="002700FD" w:rsidP="002700FD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554927F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diplôme d’Etat de maître nageur sauveteur</w:t>
      </w:r>
    </w:p>
    <w:p w14:paraId="728EA19E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activités de la natation</w:t>
      </w:r>
    </w:p>
    <w:p w14:paraId="64DB0C67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aquatiques et de la natation</w:t>
      </w:r>
    </w:p>
    <w:p w14:paraId="4277BBBC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BPJEPS spécialité activités aquatiques </w:t>
      </w:r>
      <w:bookmarkStart w:id="15" w:name="OLE_LINK1"/>
      <w:r w:rsidRPr="00770B4A">
        <w:rPr>
          <w:rFonts w:ascii="Arial" w:hAnsi="Arial" w:cs="Arial"/>
          <w:sz w:val="20"/>
          <w:szCs w:val="20"/>
        </w:rPr>
        <w:t>avec certificat de spécialisation de sauvetage et sécurité en milieu aquatique</w:t>
      </w:r>
      <w:bookmarkEnd w:id="15"/>
    </w:p>
    <w:p w14:paraId="0669FFDB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certificat de spécialisation de sauvetage et sécurité en milieu aquatique</w:t>
      </w:r>
    </w:p>
    <w:p w14:paraId="2B891EE5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avec certificat de spécialisation de sauvetage et sécurité en milieu aquatique</w:t>
      </w:r>
    </w:p>
    <w:p w14:paraId="467302B8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DEUST animation et gestion des activités physiques, sportives ou culturelles avec mention activités aquatiques et surveillance donnant l’unité d’enseignement sauvetage et sécurité en milieu aquatique</w:t>
      </w:r>
    </w:p>
    <w:p w14:paraId="453C2A48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professionnelle animation, gestion et organisation des activités physiques ou sportive avec mention activités aquatiques et surveillance donnant l’unité d’enseignement sauvetage et sécurité en milieu aquatique</w:t>
      </w:r>
    </w:p>
    <w:p w14:paraId="302ED30A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licence générale entraînement sportif avec mention activités aquatiques et surveillance donnant l’unité d’enseignement sauvetage et sécurité en milieu aquatique</w:t>
      </w:r>
    </w:p>
    <w:p w14:paraId="0F62FA08" w14:textId="77777777" w:rsidR="002700FD" w:rsidRPr="00770B4A" w:rsidRDefault="002700FD" w:rsidP="002700FD">
      <w:pPr>
        <w:jc w:val="both"/>
        <w:rPr>
          <w:rFonts w:ascii="Arial" w:hAnsi="Arial" w:cs="Arial"/>
          <w:sz w:val="20"/>
          <w:szCs w:val="20"/>
        </w:rPr>
      </w:pPr>
    </w:p>
    <w:p w14:paraId="631EBEC0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titulaires du brevet national de sécurité et de sauvetage aquatique (BNSSA)</w:t>
      </w:r>
    </w:p>
    <w:p w14:paraId="2D88AE48" w14:textId="77777777" w:rsidR="002700FD" w:rsidRPr="00770B4A" w:rsidRDefault="002700FD" w:rsidP="002700FD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Les détenteurs des diplômes suivants :</w:t>
      </w:r>
    </w:p>
    <w:p w14:paraId="6F92D48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canoë-kayak et disciplines associées</w:t>
      </w:r>
    </w:p>
    <w:p w14:paraId="6EF006BF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voile</w:t>
      </w:r>
    </w:p>
    <w:p w14:paraId="093FC72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BEES option surf</w:t>
      </w:r>
    </w:p>
    <w:p w14:paraId="6EC7B6B9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mention canoë-kayak et disciplines associées, ou voile ou surf</w:t>
      </w:r>
    </w:p>
    <w:p w14:paraId="7EB9C0B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BPJEPS spécialité activités nautiques avec UCC canoë-kayak ou planche à voile</w:t>
      </w:r>
    </w:p>
    <w:p w14:paraId="3722B00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 JEPS spécialité perfectionnement sportif avec CS canoë-kayak et disciplines associées en mer ou CS natation en eau libre ou CS sauvetage et sécurité en milieu aquatique</w:t>
      </w:r>
    </w:p>
    <w:p w14:paraId="48C6DE85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 xml:space="preserve">DES JEPS spécialité performance sportive mention canoë-kayak et disciplines associées en eau vive </w:t>
      </w:r>
    </w:p>
    <w:p w14:paraId="10536B16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course et CS natation en eau libre ou CS sauvetage et sécurité en milieu aquatique</w:t>
      </w:r>
    </w:p>
    <w:p w14:paraId="6B3FEB8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natation synchronisée avec CS sauvetage et sécurité en milieu aquatique</w:t>
      </w:r>
    </w:p>
    <w:p w14:paraId="0E3A9CC4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water-polo avec CS sauvetage et sécurité en milieu aquatique</w:t>
      </w:r>
    </w:p>
    <w:p w14:paraId="799CCA11" w14:textId="77777777" w:rsidR="002700FD" w:rsidRPr="00770B4A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0B4A">
        <w:rPr>
          <w:rFonts w:ascii="Arial" w:hAnsi="Arial" w:cs="Arial"/>
          <w:sz w:val="20"/>
          <w:szCs w:val="20"/>
        </w:rPr>
        <w:t>DES JEPS spécialité performance sportive mention plongeon avec CS sauvetage et sécurité en milieu aquatique</w:t>
      </w:r>
    </w:p>
    <w:p w14:paraId="0F00D73B" w14:textId="77777777" w:rsidR="002700FD" w:rsidRPr="00F568BC" w:rsidRDefault="002700FD" w:rsidP="002700FD">
      <w:pPr>
        <w:pStyle w:val="Corpsdetexte"/>
        <w:rPr>
          <w:rFonts w:ascii="Arial" w:hAnsi="Arial" w:cs="Arial"/>
        </w:rPr>
      </w:pPr>
    </w:p>
    <w:p w14:paraId="2E4D9906" w14:textId="77777777" w:rsidR="002700FD" w:rsidRPr="00F568BC" w:rsidRDefault="002700FD" w:rsidP="002700FD">
      <w:pPr>
        <w:spacing w:after="120"/>
        <w:jc w:val="both"/>
        <w:rPr>
          <w:rFonts w:ascii="Arial" w:hAnsi="Arial" w:cs="Arial"/>
        </w:rPr>
      </w:pPr>
      <w:r w:rsidRPr="00F568BC">
        <w:rPr>
          <w:rFonts w:ascii="Arial" w:hAnsi="Arial" w:cs="Arial"/>
          <w:b/>
          <w:bCs/>
        </w:rPr>
        <w:t>Test admis en équivalence :</w:t>
      </w:r>
    </w:p>
    <w:p w14:paraId="71F4438F" w14:textId="77777777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Le Sauv’Nage</w:t>
      </w:r>
    </w:p>
    <w:p w14:paraId="42D0B09F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5B149E59" w14:textId="77777777" w:rsidR="002700FD" w:rsidRPr="00F568BC" w:rsidRDefault="002700FD" w:rsidP="002700FD">
      <w:pPr>
        <w:jc w:val="both"/>
        <w:rPr>
          <w:rFonts w:ascii="Arial" w:hAnsi="Arial" w:cs="Arial"/>
        </w:rPr>
      </w:pPr>
      <w:r w:rsidRPr="00F568BC">
        <w:rPr>
          <w:rFonts w:ascii="Arial" w:hAnsi="Arial" w:cs="Arial"/>
        </w:rPr>
        <w:t>L’attestation de réussite au test commun des fédérations ayant la natation en partage répondant au moins aux exigences définies par le décret est équivalen</w:t>
      </w:r>
      <w:r>
        <w:rPr>
          <w:rFonts w:ascii="Arial" w:hAnsi="Arial" w:cs="Arial"/>
        </w:rPr>
        <w:t>te au test défini par l’arrêté </w:t>
      </w:r>
    </w:p>
    <w:p w14:paraId="410BAD53" w14:textId="77777777" w:rsidR="002700FD" w:rsidRPr="006D04E4" w:rsidRDefault="002700FD" w:rsidP="002700FD">
      <w:pPr>
        <w:jc w:val="both"/>
        <w:rPr>
          <w:rFonts w:ascii="Arial" w:hAnsi="Arial" w:cs="Arial"/>
          <w:i/>
          <w:sz w:val="20"/>
        </w:rPr>
      </w:pPr>
      <w:r w:rsidRPr="006D04E4">
        <w:rPr>
          <w:rFonts w:ascii="Arial" w:hAnsi="Arial" w:cs="Arial"/>
          <w:i/>
          <w:sz w:val="20"/>
        </w:rPr>
        <w:t>Les fédérations concernées sont celles qui siègent au sein du conseil interfédéral des sports aquatiques (CIAA) : fédé. clubs sportifs et artistiques de la défense ; fédé. d’études et sports sous-marins ; fédé handisport ; fédé. natation ; fédé. pentathlon moderne ; fédé. sport adapté ; fédé. sport d’entreprise ; fédé. de sauvetage et secourisme ; fédé sport universistaire ; fédé. triathlon ; fédé. sportive et culturelle de France ; fédé. sportive gymnique du travail ; union des œuvres laïques d’éducation physique ; union de l’enseignement libre ; union su sport scolaire ; union de l’enseignement du premier degré.</w:t>
      </w:r>
    </w:p>
    <w:p w14:paraId="78051FB1" w14:textId="77777777" w:rsidR="002700FD" w:rsidRDefault="002700FD" w:rsidP="002700FD">
      <w:pPr>
        <w:numPr>
          <w:ilvl w:val="1"/>
          <w:numId w:val="11"/>
        </w:num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 w:rsidRPr="006D04E4">
        <w:rPr>
          <w:rFonts w:ascii="Arial" w:hAnsi="Arial" w:cs="Arial"/>
          <w:b/>
          <w:i/>
          <w:u w:val="single"/>
        </w:rPr>
        <w:t>L’Attestation du Savoir Nager Scolaire</w:t>
      </w:r>
    </w:p>
    <w:p w14:paraId="779DC1A2" w14:textId="77777777" w:rsidR="002700FD" w:rsidRPr="006D04E4" w:rsidRDefault="002700FD" w:rsidP="002700FD">
      <w:pPr>
        <w:spacing w:after="0" w:line="240" w:lineRule="auto"/>
        <w:ind w:left="1440"/>
        <w:jc w:val="both"/>
        <w:rPr>
          <w:rFonts w:ascii="Arial" w:hAnsi="Arial" w:cs="Arial"/>
          <w:b/>
          <w:i/>
          <w:u w:val="single"/>
        </w:rPr>
      </w:pPr>
    </w:p>
    <w:p w14:paraId="7A1A5943" w14:textId="77777777" w:rsidR="002700FD" w:rsidRPr="006D04E4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Arrêté du 9 septembre 2015</w:t>
      </w:r>
    </w:p>
    <w:p w14:paraId="5FDF5174" w14:textId="77777777" w:rsidR="002700FD" w:rsidRPr="002700FD" w:rsidRDefault="002700FD" w:rsidP="002700FD">
      <w:pPr>
        <w:jc w:val="both"/>
        <w:rPr>
          <w:rFonts w:ascii="Arial" w:hAnsi="Arial" w:cs="Arial"/>
        </w:rPr>
      </w:pPr>
      <w:r w:rsidRPr="006D04E4">
        <w:rPr>
          <w:rFonts w:ascii="Arial" w:hAnsi="Arial" w:cs="Arial"/>
        </w:rPr>
        <w:t>Article A 322-3-3 du Code du sport</w:t>
      </w:r>
    </w:p>
    <w:sectPr w:rsidR="002700FD" w:rsidRPr="002700FD" w:rsidSect="0075284A">
      <w:footerReference w:type="default" r:id="rId18"/>
      <w:pgSz w:w="11906" w:h="16838"/>
      <w:pgMar w:top="454" w:right="991" w:bottom="39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2523" w14:textId="77777777" w:rsidR="003F397A" w:rsidRDefault="003F397A" w:rsidP="00E321FF">
      <w:pPr>
        <w:spacing w:after="0" w:line="240" w:lineRule="auto"/>
      </w:pPr>
      <w:r>
        <w:separator/>
      </w:r>
    </w:p>
  </w:endnote>
  <w:endnote w:type="continuationSeparator" w:id="0">
    <w:p w14:paraId="57C397FA" w14:textId="77777777" w:rsidR="003F397A" w:rsidRDefault="003F397A" w:rsidP="00E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831"/>
      <w:gridCol w:w="517"/>
    </w:tblGrid>
    <w:tr w:rsidR="00CD5557" w14:paraId="7FE0706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imes New Roman" w:hAnsi="Times New Roman" w:cs="Times New Roman"/>
            </w:rPr>
            <w:alias w:val="Auteur"/>
            <w:tag w:val=""/>
            <w:id w:val="1534539408"/>
            <w:placeholder>
              <w:docPart w:val="063EA95025F640488DD4B7783486375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1EE81797" w14:textId="70C30C88" w:rsidR="00CD5557" w:rsidRDefault="00CD5557" w:rsidP="003F0D18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 w:rsidRPr="00CD5557">
                <w:rPr>
                  <w:rFonts w:ascii="Times New Roman" w:hAnsi="Times New Roman" w:cs="Times New Roman"/>
                </w:rPr>
                <w:t>Règlement MJC VAM 202</w:t>
              </w:r>
              <w:r w:rsidR="003F0D18">
                <w:rPr>
                  <w:rFonts w:ascii="Times New Roman" w:hAnsi="Times New Roman" w:cs="Times New Roman"/>
                </w:rPr>
                <w:t>4</w:t>
              </w:r>
              <w:r w:rsidRPr="00CD5557">
                <w:rPr>
                  <w:rFonts w:ascii="Times New Roman" w:hAnsi="Times New Roman" w:cs="Times New Roman"/>
                </w:rPr>
                <w:t xml:space="preserve"> 202</w:t>
              </w:r>
              <w:r w:rsidR="003F0D18">
                <w:rPr>
                  <w:rFonts w:ascii="Times New Roman" w:hAnsi="Times New Roman" w:cs="Times New Roman"/>
                </w:rPr>
                <w:t>5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48DDCBCE" w14:textId="42656818" w:rsidR="00CD5557" w:rsidRDefault="00421727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CD5557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F549E">
            <w:rPr>
              <w:color w:val="FFFFFF" w:themeColor="background1"/>
            </w:rPr>
            <w:t>7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60452610" w14:textId="77777777" w:rsidR="00CD5557" w:rsidRDefault="00CD55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2714" w14:textId="77777777" w:rsidR="003F397A" w:rsidRDefault="003F397A" w:rsidP="00E321FF">
      <w:pPr>
        <w:spacing w:after="0" w:line="240" w:lineRule="auto"/>
      </w:pPr>
      <w:r>
        <w:separator/>
      </w:r>
    </w:p>
  </w:footnote>
  <w:footnote w:type="continuationSeparator" w:id="0">
    <w:p w14:paraId="507EFD82" w14:textId="77777777" w:rsidR="003F397A" w:rsidRDefault="003F397A" w:rsidP="00E321FF">
      <w:pPr>
        <w:spacing w:after="0" w:line="240" w:lineRule="auto"/>
      </w:pPr>
      <w:r>
        <w:continuationSeparator/>
      </w:r>
    </w:p>
  </w:footnote>
  <w:footnote w:id="1">
    <w:p w14:paraId="0D398DF0" w14:textId="77777777" w:rsidR="00CD5557" w:rsidRPr="00BB67C9" w:rsidRDefault="00CD5557">
      <w:pPr>
        <w:pStyle w:val="Notedebasdepage"/>
      </w:pPr>
      <w:r w:rsidRPr="00BB67C9">
        <w:rPr>
          <w:rStyle w:val="Appelnotedebasdep"/>
        </w:rPr>
        <w:footnoteRef/>
      </w:r>
      <w:r w:rsidRPr="00BB67C9">
        <w:t xml:space="preserve"> Un modèle est joint en annexe</w:t>
      </w:r>
    </w:p>
  </w:footnote>
  <w:footnote w:id="2">
    <w:p w14:paraId="0989F882" w14:textId="77777777" w:rsidR="00196828" w:rsidRDefault="00196828" w:rsidP="00196828">
      <w:pPr>
        <w:pStyle w:val="Notedebasdepage"/>
      </w:pPr>
      <w:r>
        <w:rPr>
          <w:rStyle w:val="Appelnotedebasdep"/>
        </w:rPr>
        <w:footnoteRef/>
      </w:r>
      <w:r>
        <w:t xml:space="preserve"> Sous réserve des augmentations éventuelles du coût repas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A181C"/>
    <w:multiLevelType w:val="hybridMultilevel"/>
    <w:tmpl w:val="4E1A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E04A6"/>
    <w:multiLevelType w:val="hybridMultilevel"/>
    <w:tmpl w:val="E3DAB6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092"/>
    <w:multiLevelType w:val="hybridMultilevel"/>
    <w:tmpl w:val="725CC482"/>
    <w:lvl w:ilvl="0" w:tplc="E70A0FFC">
      <w:start w:val="20"/>
      <w:numFmt w:val="bullet"/>
      <w:lvlText w:val=""/>
      <w:lvlJc w:val="left"/>
      <w:pPr>
        <w:ind w:left="1065" w:hanging="360"/>
      </w:pPr>
      <w:rPr>
        <w:rFonts w:ascii="Wingdings" w:eastAsia="Times New Roman" w:hAnsi="Wingdings" w:cs="Times New Roman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BCA7010"/>
    <w:multiLevelType w:val="hybridMultilevel"/>
    <w:tmpl w:val="5ACEF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0F2A"/>
    <w:multiLevelType w:val="hybridMultilevel"/>
    <w:tmpl w:val="059ECC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F623D"/>
    <w:multiLevelType w:val="hybridMultilevel"/>
    <w:tmpl w:val="84F2DB98"/>
    <w:lvl w:ilvl="0" w:tplc="91B8C84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A6B23D5"/>
    <w:multiLevelType w:val="hybridMultilevel"/>
    <w:tmpl w:val="43628E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3C64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B661B1"/>
    <w:multiLevelType w:val="hybridMultilevel"/>
    <w:tmpl w:val="11E61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957144"/>
    <w:multiLevelType w:val="hybridMultilevel"/>
    <w:tmpl w:val="B75AA0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C0E1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449A4"/>
    <w:multiLevelType w:val="hybridMultilevel"/>
    <w:tmpl w:val="AE76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B6328"/>
    <w:multiLevelType w:val="hybridMultilevel"/>
    <w:tmpl w:val="50705ADA"/>
    <w:lvl w:ilvl="0" w:tplc="525E5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Type w:val="letter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2E8"/>
    <w:rsid w:val="000012E8"/>
    <w:rsid w:val="00004AC7"/>
    <w:rsid w:val="00012D48"/>
    <w:rsid w:val="00026CD3"/>
    <w:rsid w:val="000321A1"/>
    <w:rsid w:val="0004094A"/>
    <w:rsid w:val="00041EE1"/>
    <w:rsid w:val="00042B41"/>
    <w:rsid w:val="000432DE"/>
    <w:rsid w:val="0004340B"/>
    <w:rsid w:val="00053CFA"/>
    <w:rsid w:val="00057A80"/>
    <w:rsid w:val="00060EA7"/>
    <w:rsid w:val="000730B9"/>
    <w:rsid w:val="0007783E"/>
    <w:rsid w:val="000A2D34"/>
    <w:rsid w:val="000A57C1"/>
    <w:rsid w:val="000B4651"/>
    <w:rsid w:val="000C0C41"/>
    <w:rsid w:val="000C6D23"/>
    <w:rsid w:val="000D6DAA"/>
    <w:rsid w:val="000F3BC6"/>
    <w:rsid w:val="000F4756"/>
    <w:rsid w:val="000F585D"/>
    <w:rsid w:val="000F5A07"/>
    <w:rsid w:val="00100FE4"/>
    <w:rsid w:val="00101CB4"/>
    <w:rsid w:val="00107C30"/>
    <w:rsid w:val="0014216A"/>
    <w:rsid w:val="00152323"/>
    <w:rsid w:val="00162EE9"/>
    <w:rsid w:val="0017051C"/>
    <w:rsid w:val="00175B9E"/>
    <w:rsid w:val="00177CA0"/>
    <w:rsid w:val="001830EA"/>
    <w:rsid w:val="0018451C"/>
    <w:rsid w:val="00187BEB"/>
    <w:rsid w:val="001905D4"/>
    <w:rsid w:val="00193483"/>
    <w:rsid w:val="001956C7"/>
    <w:rsid w:val="00196828"/>
    <w:rsid w:val="00197FD8"/>
    <w:rsid w:val="001A0887"/>
    <w:rsid w:val="001C12D5"/>
    <w:rsid w:val="001C1487"/>
    <w:rsid w:val="001C6B54"/>
    <w:rsid w:val="001D0516"/>
    <w:rsid w:val="001D6A0D"/>
    <w:rsid w:val="001E31F5"/>
    <w:rsid w:val="001F1EC3"/>
    <w:rsid w:val="001F4144"/>
    <w:rsid w:val="00204318"/>
    <w:rsid w:val="00213A56"/>
    <w:rsid w:val="00215941"/>
    <w:rsid w:val="002270B2"/>
    <w:rsid w:val="00227901"/>
    <w:rsid w:val="00227C50"/>
    <w:rsid w:val="00232C2E"/>
    <w:rsid w:val="00235F6B"/>
    <w:rsid w:val="00237E4D"/>
    <w:rsid w:val="00245B0B"/>
    <w:rsid w:val="00252E57"/>
    <w:rsid w:val="002534FC"/>
    <w:rsid w:val="0026136A"/>
    <w:rsid w:val="002700FD"/>
    <w:rsid w:val="00274999"/>
    <w:rsid w:val="00285AF3"/>
    <w:rsid w:val="00287DDA"/>
    <w:rsid w:val="00290DD8"/>
    <w:rsid w:val="00294557"/>
    <w:rsid w:val="002B1753"/>
    <w:rsid w:val="002B7D34"/>
    <w:rsid w:val="002C4A90"/>
    <w:rsid w:val="002E284B"/>
    <w:rsid w:val="002F05BF"/>
    <w:rsid w:val="00300B30"/>
    <w:rsid w:val="00302A80"/>
    <w:rsid w:val="00311B5A"/>
    <w:rsid w:val="00312AF8"/>
    <w:rsid w:val="0032124E"/>
    <w:rsid w:val="00331CCD"/>
    <w:rsid w:val="00335CB4"/>
    <w:rsid w:val="00336425"/>
    <w:rsid w:val="0033695C"/>
    <w:rsid w:val="00343B08"/>
    <w:rsid w:val="00354289"/>
    <w:rsid w:val="003623E5"/>
    <w:rsid w:val="003733AF"/>
    <w:rsid w:val="003748C2"/>
    <w:rsid w:val="0037510C"/>
    <w:rsid w:val="003831AC"/>
    <w:rsid w:val="00384235"/>
    <w:rsid w:val="003876B8"/>
    <w:rsid w:val="00397C82"/>
    <w:rsid w:val="003A6C11"/>
    <w:rsid w:val="003C04CF"/>
    <w:rsid w:val="003C1F5D"/>
    <w:rsid w:val="003C5A52"/>
    <w:rsid w:val="003D463D"/>
    <w:rsid w:val="003E32A5"/>
    <w:rsid w:val="003E41C5"/>
    <w:rsid w:val="003F0D18"/>
    <w:rsid w:val="003F3419"/>
    <w:rsid w:val="003F397A"/>
    <w:rsid w:val="003F531D"/>
    <w:rsid w:val="0040546C"/>
    <w:rsid w:val="004123EF"/>
    <w:rsid w:val="00421727"/>
    <w:rsid w:val="004252A4"/>
    <w:rsid w:val="00436A9C"/>
    <w:rsid w:val="00436FEF"/>
    <w:rsid w:val="004444BB"/>
    <w:rsid w:val="00455BEC"/>
    <w:rsid w:val="00456343"/>
    <w:rsid w:val="00465F07"/>
    <w:rsid w:val="004677AE"/>
    <w:rsid w:val="00483F93"/>
    <w:rsid w:val="004A287D"/>
    <w:rsid w:val="004B025C"/>
    <w:rsid w:val="004B14BC"/>
    <w:rsid w:val="004B4BEA"/>
    <w:rsid w:val="004C515F"/>
    <w:rsid w:val="004D6827"/>
    <w:rsid w:val="004E1619"/>
    <w:rsid w:val="004E493D"/>
    <w:rsid w:val="004F00EE"/>
    <w:rsid w:val="004F5975"/>
    <w:rsid w:val="005166BA"/>
    <w:rsid w:val="00517157"/>
    <w:rsid w:val="0054233F"/>
    <w:rsid w:val="00553109"/>
    <w:rsid w:val="0056158A"/>
    <w:rsid w:val="005629C0"/>
    <w:rsid w:val="00567763"/>
    <w:rsid w:val="005830E2"/>
    <w:rsid w:val="00587A65"/>
    <w:rsid w:val="005A3035"/>
    <w:rsid w:val="005A4925"/>
    <w:rsid w:val="005B56C4"/>
    <w:rsid w:val="005C5678"/>
    <w:rsid w:val="005D2D0B"/>
    <w:rsid w:val="005D32F7"/>
    <w:rsid w:val="005D5834"/>
    <w:rsid w:val="005E02C0"/>
    <w:rsid w:val="005F1A13"/>
    <w:rsid w:val="00610521"/>
    <w:rsid w:val="00611586"/>
    <w:rsid w:val="006219CB"/>
    <w:rsid w:val="0063360D"/>
    <w:rsid w:val="00640C3C"/>
    <w:rsid w:val="0064193B"/>
    <w:rsid w:val="00652ED3"/>
    <w:rsid w:val="0065769D"/>
    <w:rsid w:val="00660352"/>
    <w:rsid w:val="00665075"/>
    <w:rsid w:val="006659D6"/>
    <w:rsid w:val="00667BC8"/>
    <w:rsid w:val="00696B0C"/>
    <w:rsid w:val="006A1734"/>
    <w:rsid w:val="006B17BF"/>
    <w:rsid w:val="006B4218"/>
    <w:rsid w:val="006C5974"/>
    <w:rsid w:val="006D0DE3"/>
    <w:rsid w:val="006E32B2"/>
    <w:rsid w:val="006F7A49"/>
    <w:rsid w:val="006F7D46"/>
    <w:rsid w:val="00703079"/>
    <w:rsid w:val="00706F3B"/>
    <w:rsid w:val="007152E9"/>
    <w:rsid w:val="007209B4"/>
    <w:rsid w:val="00727FE0"/>
    <w:rsid w:val="00734B61"/>
    <w:rsid w:val="00734E3D"/>
    <w:rsid w:val="007466C4"/>
    <w:rsid w:val="007521D6"/>
    <w:rsid w:val="0075284A"/>
    <w:rsid w:val="007547DA"/>
    <w:rsid w:val="00755A3B"/>
    <w:rsid w:val="007572C3"/>
    <w:rsid w:val="00762A3C"/>
    <w:rsid w:val="00764542"/>
    <w:rsid w:val="00766794"/>
    <w:rsid w:val="00771A66"/>
    <w:rsid w:val="00774349"/>
    <w:rsid w:val="00782CBD"/>
    <w:rsid w:val="00792960"/>
    <w:rsid w:val="007942A4"/>
    <w:rsid w:val="007A7081"/>
    <w:rsid w:val="007B28AC"/>
    <w:rsid w:val="007C085D"/>
    <w:rsid w:val="007C5AE1"/>
    <w:rsid w:val="007C76E6"/>
    <w:rsid w:val="007D103D"/>
    <w:rsid w:val="007D1E20"/>
    <w:rsid w:val="007D23EB"/>
    <w:rsid w:val="007E1BE4"/>
    <w:rsid w:val="007E5B7A"/>
    <w:rsid w:val="007F1D65"/>
    <w:rsid w:val="007F3875"/>
    <w:rsid w:val="0080266F"/>
    <w:rsid w:val="008228F2"/>
    <w:rsid w:val="00826620"/>
    <w:rsid w:val="008348C7"/>
    <w:rsid w:val="00840067"/>
    <w:rsid w:val="008A5288"/>
    <w:rsid w:val="008B0710"/>
    <w:rsid w:val="008B1412"/>
    <w:rsid w:val="008F7B55"/>
    <w:rsid w:val="00900E26"/>
    <w:rsid w:val="00906ABB"/>
    <w:rsid w:val="0091214B"/>
    <w:rsid w:val="0092055C"/>
    <w:rsid w:val="0092077E"/>
    <w:rsid w:val="009332CE"/>
    <w:rsid w:val="00936465"/>
    <w:rsid w:val="00945485"/>
    <w:rsid w:val="009461FE"/>
    <w:rsid w:val="00951936"/>
    <w:rsid w:val="009524DB"/>
    <w:rsid w:val="009600A3"/>
    <w:rsid w:val="00960875"/>
    <w:rsid w:val="0097378F"/>
    <w:rsid w:val="0097626E"/>
    <w:rsid w:val="00984403"/>
    <w:rsid w:val="009B16AA"/>
    <w:rsid w:val="009B2F41"/>
    <w:rsid w:val="009B355C"/>
    <w:rsid w:val="009B3D9F"/>
    <w:rsid w:val="009B7287"/>
    <w:rsid w:val="009D394A"/>
    <w:rsid w:val="009E3852"/>
    <w:rsid w:val="009E540D"/>
    <w:rsid w:val="009E5A21"/>
    <w:rsid w:val="009E7452"/>
    <w:rsid w:val="009F35AC"/>
    <w:rsid w:val="009F5610"/>
    <w:rsid w:val="00A02025"/>
    <w:rsid w:val="00A03269"/>
    <w:rsid w:val="00A10E1C"/>
    <w:rsid w:val="00A27C4C"/>
    <w:rsid w:val="00A27FAA"/>
    <w:rsid w:val="00A35685"/>
    <w:rsid w:val="00A41217"/>
    <w:rsid w:val="00A61F0B"/>
    <w:rsid w:val="00A62BF2"/>
    <w:rsid w:val="00A65041"/>
    <w:rsid w:val="00A707E6"/>
    <w:rsid w:val="00A73A6F"/>
    <w:rsid w:val="00A81F25"/>
    <w:rsid w:val="00A85656"/>
    <w:rsid w:val="00A87EDF"/>
    <w:rsid w:val="00A93CC2"/>
    <w:rsid w:val="00A95DF0"/>
    <w:rsid w:val="00AA6D85"/>
    <w:rsid w:val="00AB3A9E"/>
    <w:rsid w:val="00AB6A86"/>
    <w:rsid w:val="00AC2CC9"/>
    <w:rsid w:val="00AC64A3"/>
    <w:rsid w:val="00AD09E2"/>
    <w:rsid w:val="00AD2618"/>
    <w:rsid w:val="00AE11E1"/>
    <w:rsid w:val="00AF380A"/>
    <w:rsid w:val="00B00AE1"/>
    <w:rsid w:val="00B00E43"/>
    <w:rsid w:val="00B05C54"/>
    <w:rsid w:val="00B1303E"/>
    <w:rsid w:val="00B2426D"/>
    <w:rsid w:val="00B34AAC"/>
    <w:rsid w:val="00B505CF"/>
    <w:rsid w:val="00B5444B"/>
    <w:rsid w:val="00B6298E"/>
    <w:rsid w:val="00B72BE9"/>
    <w:rsid w:val="00B940FD"/>
    <w:rsid w:val="00BA270F"/>
    <w:rsid w:val="00BB67C9"/>
    <w:rsid w:val="00BD1D47"/>
    <w:rsid w:val="00BE7681"/>
    <w:rsid w:val="00BF3A9E"/>
    <w:rsid w:val="00BF5516"/>
    <w:rsid w:val="00BF7628"/>
    <w:rsid w:val="00C053C3"/>
    <w:rsid w:val="00C164C6"/>
    <w:rsid w:val="00C21F55"/>
    <w:rsid w:val="00C23299"/>
    <w:rsid w:val="00C25405"/>
    <w:rsid w:val="00C62DBF"/>
    <w:rsid w:val="00C716DE"/>
    <w:rsid w:val="00C75F73"/>
    <w:rsid w:val="00C77A5B"/>
    <w:rsid w:val="00C87076"/>
    <w:rsid w:val="00C926E0"/>
    <w:rsid w:val="00CA0269"/>
    <w:rsid w:val="00CB0E81"/>
    <w:rsid w:val="00CD09C4"/>
    <w:rsid w:val="00CD0BF4"/>
    <w:rsid w:val="00CD1429"/>
    <w:rsid w:val="00CD5557"/>
    <w:rsid w:val="00CD5C78"/>
    <w:rsid w:val="00CD5DD9"/>
    <w:rsid w:val="00CD707B"/>
    <w:rsid w:val="00CE17B7"/>
    <w:rsid w:val="00CE3FA6"/>
    <w:rsid w:val="00CE4E17"/>
    <w:rsid w:val="00D01E07"/>
    <w:rsid w:val="00D0783E"/>
    <w:rsid w:val="00D1727A"/>
    <w:rsid w:val="00D17A3D"/>
    <w:rsid w:val="00D302BD"/>
    <w:rsid w:val="00D431D4"/>
    <w:rsid w:val="00D47E30"/>
    <w:rsid w:val="00D55B0A"/>
    <w:rsid w:val="00D65C4C"/>
    <w:rsid w:val="00D67EB6"/>
    <w:rsid w:val="00D7785F"/>
    <w:rsid w:val="00D919D8"/>
    <w:rsid w:val="00D91AC6"/>
    <w:rsid w:val="00D9233A"/>
    <w:rsid w:val="00D94975"/>
    <w:rsid w:val="00DB20CD"/>
    <w:rsid w:val="00DB35E1"/>
    <w:rsid w:val="00DB6C03"/>
    <w:rsid w:val="00DC13D1"/>
    <w:rsid w:val="00DC50D4"/>
    <w:rsid w:val="00DD28C8"/>
    <w:rsid w:val="00DD5DC0"/>
    <w:rsid w:val="00DD67C7"/>
    <w:rsid w:val="00DE3606"/>
    <w:rsid w:val="00DF53C7"/>
    <w:rsid w:val="00E0013B"/>
    <w:rsid w:val="00E03B54"/>
    <w:rsid w:val="00E07AE0"/>
    <w:rsid w:val="00E1170F"/>
    <w:rsid w:val="00E179B2"/>
    <w:rsid w:val="00E25B27"/>
    <w:rsid w:val="00E268D5"/>
    <w:rsid w:val="00E274D8"/>
    <w:rsid w:val="00E305CB"/>
    <w:rsid w:val="00E321FF"/>
    <w:rsid w:val="00E501AB"/>
    <w:rsid w:val="00E55602"/>
    <w:rsid w:val="00E62914"/>
    <w:rsid w:val="00E704C5"/>
    <w:rsid w:val="00E71E70"/>
    <w:rsid w:val="00E74CD3"/>
    <w:rsid w:val="00E9164F"/>
    <w:rsid w:val="00EB2CA8"/>
    <w:rsid w:val="00EB60F6"/>
    <w:rsid w:val="00EC0453"/>
    <w:rsid w:val="00EF0C19"/>
    <w:rsid w:val="00EF711A"/>
    <w:rsid w:val="00F028A5"/>
    <w:rsid w:val="00F02F60"/>
    <w:rsid w:val="00F05748"/>
    <w:rsid w:val="00F15509"/>
    <w:rsid w:val="00F20E76"/>
    <w:rsid w:val="00F22290"/>
    <w:rsid w:val="00F2458F"/>
    <w:rsid w:val="00F30A0C"/>
    <w:rsid w:val="00F31C9B"/>
    <w:rsid w:val="00F37955"/>
    <w:rsid w:val="00F4325C"/>
    <w:rsid w:val="00F52042"/>
    <w:rsid w:val="00F52407"/>
    <w:rsid w:val="00F64336"/>
    <w:rsid w:val="00F7516A"/>
    <w:rsid w:val="00F802D4"/>
    <w:rsid w:val="00F91D05"/>
    <w:rsid w:val="00FA6B57"/>
    <w:rsid w:val="00FA7F2F"/>
    <w:rsid w:val="00FB45EB"/>
    <w:rsid w:val="00FB49B9"/>
    <w:rsid w:val="00FB7F52"/>
    <w:rsid w:val="00FC6196"/>
    <w:rsid w:val="00FD1D25"/>
    <w:rsid w:val="00FD68E2"/>
    <w:rsid w:val="00FF09B3"/>
    <w:rsid w:val="00FF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2761E3A"/>
  <w15:docId w15:val="{C8750E96-5792-4F96-B013-155C87D3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33F"/>
    <w:rPr>
      <w:noProof/>
    </w:rPr>
  </w:style>
  <w:style w:type="paragraph" w:styleId="Titre1">
    <w:name w:val="heading 1"/>
    <w:basedOn w:val="Normal"/>
    <w:next w:val="Corpsdetexte"/>
    <w:link w:val="Titre1Car"/>
    <w:qFormat/>
    <w:rsid w:val="0063360D"/>
    <w:pPr>
      <w:keepNext/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FE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71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BF762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F76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1FF"/>
  </w:style>
  <w:style w:type="paragraph" w:styleId="Pieddepage">
    <w:name w:val="footer"/>
    <w:basedOn w:val="Normal"/>
    <w:link w:val="PieddepageCar"/>
    <w:uiPriority w:val="99"/>
    <w:unhideWhenUsed/>
    <w:rsid w:val="00E3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1FF"/>
  </w:style>
  <w:style w:type="character" w:styleId="Lienhypertexte">
    <w:name w:val="Hyperlink"/>
    <w:basedOn w:val="Policepardfaut"/>
    <w:uiPriority w:val="99"/>
    <w:unhideWhenUsed/>
    <w:rsid w:val="00C23299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0012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0012E8"/>
  </w:style>
  <w:style w:type="paragraph" w:styleId="Date">
    <w:name w:val="Date"/>
    <w:basedOn w:val="Normal"/>
    <w:next w:val="Normal"/>
    <w:link w:val="DateCar"/>
    <w:uiPriority w:val="99"/>
    <w:unhideWhenUsed/>
    <w:rsid w:val="000012E8"/>
  </w:style>
  <w:style w:type="character" w:customStyle="1" w:styleId="DateCar">
    <w:name w:val="Date Car"/>
    <w:basedOn w:val="Policepardfaut"/>
    <w:link w:val="Date"/>
    <w:uiPriority w:val="99"/>
    <w:rsid w:val="000012E8"/>
  </w:style>
  <w:style w:type="paragraph" w:styleId="Salutations">
    <w:name w:val="Salutation"/>
    <w:basedOn w:val="Normal"/>
    <w:next w:val="Normal"/>
    <w:link w:val="SalutationsCar"/>
    <w:uiPriority w:val="99"/>
    <w:unhideWhenUsed/>
    <w:rsid w:val="000012E8"/>
  </w:style>
  <w:style w:type="character" w:customStyle="1" w:styleId="SalutationsCar">
    <w:name w:val="Salutations Car"/>
    <w:basedOn w:val="Policepardfaut"/>
    <w:link w:val="Salutations"/>
    <w:uiPriority w:val="99"/>
    <w:rsid w:val="000012E8"/>
  </w:style>
  <w:style w:type="paragraph" w:customStyle="1" w:styleId="SubjectLine">
    <w:name w:val="Subject Line"/>
    <w:basedOn w:val="Normal"/>
    <w:rsid w:val="000012E8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012E8"/>
    <w:pPr>
      <w:spacing w:after="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012E8"/>
  </w:style>
  <w:style w:type="paragraph" w:styleId="Signature">
    <w:name w:val="Signature"/>
    <w:basedOn w:val="Normal"/>
    <w:link w:val="SignatureCar"/>
    <w:uiPriority w:val="99"/>
    <w:semiHidden/>
    <w:unhideWhenUsed/>
    <w:rsid w:val="000012E8"/>
    <w:pPr>
      <w:spacing w:after="0" w:line="240" w:lineRule="auto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012E8"/>
  </w:style>
  <w:style w:type="paragraph" w:customStyle="1" w:styleId="Default">
    <w:name w:val="Default"/>
    <w:rsid w:val="00252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63360D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udetableau">
    <w:name w:val="Contenu de tableau"/>
    <w:basedOn w:val="Normal"/>
    <w:rsid w:val="0063360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5232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232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2323"/>
    <w:rPr>
      <w:noProof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232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2323"/>
    <w:rPr>
      <w:b/>
      <w:bCs/>
      <w:noProof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3695C"/>
  </w:style>
  <w:style w:type="paragraph" w:styleId="Sansinterligne">
    <w:name w:val="No Spacing"/>
    <w:uiPriority w:val="1"/>
    <w:qFormat/>
    <w:rsid w:val="00235F6B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20E76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57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2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2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3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9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0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mille@mjcvam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eunesse@mjcvam.fr" TargetMode="External"/><Relationship Id="rId17" Type="http://schemas.openxmlformats.org/officeDocument/2006/relationships/hyperlink" Target="mailto:famille@mjcvam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eunesse@mjcvam.fr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fance@mjcvam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fance@mjcvam.fr" TargetMode="External"/><Relationship Id="rId10" Type="http://schemas.openxmlformats.org/officeDocument/2006/relationships/hyperlink" Target="mailto:accueil@mjcvam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cvam.fr" TargetMode="External"/><Relationship Id="rId14" Type="http://schemas.openxmlformats.org/officeDocument/2006/relationships/hyperlink" Target="mailto:accueil@mjcvam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3EA95025F640488DD4B77834863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94138-CB66-4556-B4EB-DF54B010E8A9}"/>
      </w:docPartPr>
      <w:docPartBody>
        <w:p w:rsidR="00A56945" w:rsidRDefault="00223AF6" w:rsidP="00223AF6">
          <w:pPr>
            <w:pStyle w:val="063EA95025F640488DD4B77834863758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mbria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AF6"/>
    <w:rsid w:val="00047FC7"/>
    <w:rsid w:val="000F1F90"/>
    <w:rsid w:val="001F4B08"/>
    <w:rsid w:val="00223AF6"/>
    <w:rsid w:val="004976A6"/>
    <w:rsid w:val="00513BFA"/>
    <w:rsid w:val="005D1993"/>
    <w:rsid w:val="0082530C"/>
    <w:rsid w:val="008C066C"/>
    <w:rsid w:val="00A56945"/>
    <w:rsid w:val="00AE0F1B"/>
    <w:rsid w:val="00CB084D"/>
    <w:rsid w:val="00D27505"/>
    <w:rsid w:val="00D325B1"/>
    <w:rsid w:val="00D418BA"/>
    <w:rsid w:val="00E8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3EA95025F640488DD4B77834863758">
    <w:name w:val="063EA95025F640488DD4B77834863758"/>
    <w:rsid w:val="00223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4F916-5B47-4A90-98E3-E3F18097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2385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Règlement MJC VAM 2024 2025</dc:creator>
  <cp:lastModifiedBy>MJC 4</cp:lastModifiedBy>
  <cp:revision>2</cp:revision>
  <cp:lastPrinted>2024-06-04T15:14:00Z</cp:lastPrinted>
  <dcterms:created xsi:type="dcterms:W3CDTF">2024-07-03T13:07:00Z</dcterms:created>
  <dcterms:modified xsi:type="dcterms:W3CDTF">2024-07-03T13:07:00Z</dcterms:modified>
</cp:coreProperties>
</file>